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85" w:type="dxa"/>
          <w:right w:w="85" w:type="dxa"/>
        </w:tblCellMar>
        <w:tblLook w:val="0000"/>
      </w:tblPr>
      <w:tblGrid>
        <w:gridCol w:w="1789"/>
        <w:gridCol w:w="6233"/>
        <w:gridCol w:w="1785"/>
      </w:tblGrid>
      <w:tr w:rsidR="008B26C5" w:rsidRPr="004B511A" w:rsidTr="003D1DB5">
        <w:trPr>
          <w:trHeight w:val="411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26C5" w:rsidRPr="004B511A" w:rsidRDefault="008B26C5" w:rsidP="00B062E4">
            <w:pPr>
              <w:snapToGrid w:val="0"/>
              <w:spacing w:before="120" w:line="240" w:lineRule="auto"/>
              <w:jc w:val="center"/>
              <w:rPr>
                <w:rFonts w:cs="Arial"/>
                <w:b/>
              </w:rPr>
            </w:pPr>
            <w:r w:rsidRPr="004B511A">
              <w:rPr>
                <w:b/>
              </w:rPr>
              <w:t xml:space="preserve">ALLEGATO </w:t>
            </w:r>
            <w:r w:rsidR="00B062E4">
              <w:rPr>
                <w:b/>
              </w:rPr>
              <w:t>B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6C5" w:rsidRPr="004B511A" w:rsidRDefault="009D6EB0" w:rsidP="009D6EB0">
            <w:pPr>
              <w:snapToGrid w:val="0"/>
              <w:spacing w:before="120" w:line="240" w:lineRule="auto"/>
              <w:jc w:val="center"/>
              <w:rPr>
                <w:rFonts w:cs="Arial"/>
                <w:b/>
              </w:rPr>
            </w:pPr>
            <w:r w:rsidRPr="004B511A">
              <w:rPr>
                <w:rFonts w:cs="Arial"/>
                <w:b/>
                <w:smallCaps/>
              </w:rPr>
              <w:t xml:space="preserve">DICHIARAZIONE </w:t>
            </w:r>
            <w:proofErr w:type="spellStart"/>
            <w:r w:rsidRPr="004B511A">
              <w:rPr>
                <w:rFonts w:cs="Arial"/>
                <w:b/>
                <w:smallCaps/>
              </w:rPr>
              <w:t>DI</w:t>
            </w:r>
            <w:proofErr w:type="spellEnd"/>
            <w:r w:rsidRPr="004B511A">
              <w:rPr>
                <w:rFonts w:cs="Arial"/>
                <w:b/>
                <w:smallCaps/>
              </w:rPr>
              <w:t xml:space="preserve"> OFFERTA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6C5" w:rsidRPr="004B511A" w:rsidRDefault="008B26C5" w:rsidP="003D1DB5">
            <w:pPr>
              <w:snapToGrid w:val="0"/>
              <w:spacing w:before="12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8B26C5" w:rsidRDefault="008B26C5" w:rsidP="00D92CD0">
      <w:pPr>
        <w:pStyle w:val="Intestazione"/>
      </w:pPr>
    </w:p>
    <w:p w:rsidR="008B26C5" w:rsidRPr="00CC6852" w:rsidRDefault="00323978" w:rsidP="00D92CD0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105410</wp:posOffset>
            </wp:positionV>
            <wp:extent cx="1899920" cy="110744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97790</wp:posOffset>
            </wp:positionV>
            <wp:extent cx="1487805" cy="1068705"/>
            <wp:effectExtent l="19050" t="0" r="0" b="0"/>
            <wp:wrapNone/>
            <wp:docPr id="3" name="Immagin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26C5" w:rsidRPr="002A60FA" w:rsidRDefault="008B26C5" w:rsidP="00B33BB2">
      <w:pPr>
        <w:ind w:left="5670"/>
        <w:rPr>
          <w:rFonts w:cs="Arial"/>
        </w:rPr>
      </w:pPr>
      <w:r w:rsidRPr="002A60FA">
        <w:rPr>
          <w:rFonts w:cs="Arial"/>
        </w:rPr>
        <w:t xml:space="preserve">Alla </w:t>
      </w:r>
      <w:r>
        <w:rPr>
          <w:rFonts w:cs="Arial"/>
        </w:rPr>
        <w:t xml:space="preserve">Città Metropolitana </w:t>
      </w:r>
      <w:r w:rsidRPr="002A60FA">
        <w:rPr>
          <w:rFonts w:cs="Arial"/>
        </w:rPr>
        <w:t>di Genova</w:t>
      </w:r>
    </w:p>
    <w:p w:rsidR="008B26C5" w:rsidRPr="00AB1E34" w:rsidRDefault="00207D26" w:rsidP="006673E7">
      <w:pPr>
        <w:ind w:left="5670"/>
        <w:rPr>
          <w:rFonts w:cs="Arial"/>
        </w:rPr>
      </w:pPr>
      <w:r>
        <w:rPr>
          <w:rFonts w:cs="Arial"/>
        </w:rPr>
        <w:t xml:space="preserve">Direzione Territorio e </w:t>
      </w:r>
      <w:proofErr w:type="spellStart"/>
      <w:r>
        <w:rPr>
          <w:rFonts w:cs="Arial"/>
        </w:rPr>
        <w:t>Mobilita’</w:t>
      </w:r>
      <w:proofErr w:type="spellEnd"/>
    </w:p>
    <w:p w:rsidR="008B26C5" w:rsidRPr="002A60FA" w:rsidRDefault="00207D26" w:rsidP="00B33BB2">
      <w:pPr>
        <w:ind w:left="5670"/>
        <w:rPr>
          <w:rFonts w:cs="Arial"/>
        </w:rPr>
      </w:pPr>
      <w:r>
        <w:rPr>
          <w:rFonts w:cs="Arial"/>
        </w:rPr>
        <w:t xml:space="preserve">Largo F. </w:t>
      </w:r>
      <w:proofErr w:type="spellStart"/>
      <w:r>
        <w:rPr>
          <w:rFonts w:cs="Arial"/>
        </w:rPr>
        <w:t>Cattanei</w:t>
      </w:r>
      <w:proofErr w:type="spellEnd"/>
      <w:r w:rsidR="008B26C5" w:rsidRPr="002A60FA">
        <w:rPr>
          <w:rFonts w:cs="Arial"/>
        </w:rPr>
        <w:t xml:space="preserve">, </w:t>
      </w:r>
      <w:r>
        <w:rPr>
          <w:rFonts w:cs="Arial"/>
        </w:rPr>
        <w:t>3</w:t>
      </w:r>
    </w:p>
    <w:p w:rsidR="008B26C5" w:rsidRPr="002A60FA" w:rsidRDefault="008B26C5" w:rsidP="00B33BB2">
      <w:pPr>
        <w:ind w:left="5670"/>
        <w:rPr>
          <w:rFonts w:cs="Arial"/>
          <w:caps/>
          <w:u w:val="single"/>
        </w:rPr>
      </w:pPr>
      <w:r w:rsidRPr="002A60FA">
        <w:rPr>
          <w:rFonts w:cs="Arial"/>
          <w:caps/>
          <w:u w:val="single"/>
        </w:rPr>
        <w:t>16</w:t>
      </w:r>
      <w:r w:rsidR="00207D26">
        <w:rPr>
          <w:rFonts w:cs="Arial"/>
          <w:caps/>
          <w:u w:val="single"/>
        </w:rPr>
        <w:t>147</w:t>
      </w:r>
      <w:r w:rsidRPr="002A60FA">
        <w:rPr>
          <w:rFonts w:cs="Arial"/>
          <w:caps/>
          <w:u w:val="single"/>
        </w:rPr>
        <w:t xml:space="preserve">  Genova</w:t>
      </w:r>
    </w:p>
    <w:p w:rsidR="008B26C5" w:rsidRDefault="008B26C5" w:rsidP="00B33BB2">
      <w:pPr>
        <w:tabs>
          <w:tab w:val="right" w:leader="underscore" w:pos="9639"/>
        </w:tabs>
        <w:rPr>
          <w:rFonts w:cs="Arial"/>
        </w:rPr>
      </w:pPr>
    </w:p>
    <w:p w:rsidR="004E36E5" w:rsidRDefault="004E36E5" w:rsidP="00B33BB2">
      <w:pPr>
        <w:tabs>
          <w:tab w:val="right" w:leader="underscore" w:pos="9639"/>
        </w:tabs>
        <w:rPr>
          <w:rFonts w:cs="Arial"/>
        </w:rPr>
      </w:pPr>
    </w:p>
    <w:tbl>
      <w:tblPr>
        <w:tblW w:w="97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242"/>
        <w:gridCol w:w="8535"/>
      </w:tblGrid>
      <w:tr w:rsidR="008B26C5" w:rsidTr="003365E4">
        <w:tc>
          <w:tcPr>
            <w:tcW w:w="1242" w:type="dxa"/>
          </w:tcPr>
          <w:p w:rsidR="008B26C5" w:rsidRPr="003365E4" w:rsidRDefault="008B26C5" w:rsidP="003365E4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  <w:b/>
              </w:rPr>
            </w:pPr>
            <w:r w:rsidRPr="003365E4">
              <w:rPr>
                <w:rFonts w:cs="Arial"/>
                <w:b/>
              </w:rPr>
              <w:t>OGGETTO</w:t>
            </w:r>
          </w:p>
        </w:tc>
        <w:tc>
          <w:tcPr>
            <w:tcW w:w="8535" w:type="dxa"/>
          </w:tcPr>
          <w:p w:rsidR="008B26C5" w:rsidRPr="003365E4" w:rsidRDefault="009D6EB0" w:rsidP="00323978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8B26C5" w:rsidRPr="003365E4">
              <w:rPr>
                <w:rFonts w:cs="Arial"/>
              </w:rPr>
              <w:t>ffidamento diretto di servizi invernali di importo inferiore alla soglia di rilevanza comunitar</w:t>
            </w:r>
            <w:r w:rsidR="00E46584">
              <w:rPr>
                <w:rFonts w:cs="Arial"/>
              </w:rPr>
              <w:t>ia nella stagione invernale 2020 - 2021</w:t>
            </w:r>
            <w:r w:rsidR="008B26C5" w:rsidRPr="003365E4">
              <w:rPr>
                <w:rFonts w:cs="Arial"/>
              </w:rPr>
              <w:t xml:space="preserve"> </w:t>
            </w:r>
            <w:r w:rsidR="008B26C5" w:rsidRPr="004E36E5">
              <w:rPr>
                <w:rFonts w:cs="Arial"/>
              </w:rPr>
              <w:t>(dal 1 novembre</w:t>
            </w:r>
            <w:r w:rsidR="00323978" w:rsidRPr="004E36E5">
              <w:rPr>
                <w:rFonts w:cs="Arial"/>
              </w:rPr>
              <w:t xml:space="preserve"> al 30 aprile</w:t>
            </w:r>
            <w:r w:rsidR="008B26C5" w:rsidRPr="004E36E5">
              <w:rPr>
                <w:rFonts w:cs="Arial"/>
              </w:rPr>
              <w:t>).</w:t>
            </w:r>
          </w:p>
        </w:tc>
      </w:tr>
    </w:tbl>
    <w:p w:rsidR="008B26C5" w:rsidRDefault="008B26C5" w:rsidP="004E36E5">
      <w:pPr>
        <w:tabs>
          <w:tab w:val="right" w:leader="underscore" w:pos="9639"/>
        </w:tabs>
        <w:rPr>
          <w:rFonts w:cs="Arial"/>
        </w:rPr>
      </w:pPr>
    </w:p>
    <w:p w:rsidR="004E36E5" w:rsidRDefault="004E36E5" w:rsidP="004E36E5">
      <w:pPr>
        <w:tabs>
          <w:tab w:val="right" w:leader="underscore" w:pos="9639"/>
        </w:tabs>
        <w:rPr>
          <w:rFonts w:cs="Arial"/>
        </w:rPr>
      </w:pPr>
    </w:p>
    <w:p w:rsidR="008B26C5" w:rsidRDefault="008B26C5" w:rsidP="00B33BB2">
      <w:pPr>
        <w:tabs>
          <w:tab w:val="right" w:leader="underscore" w:pos="9639"/>
        </w:tabs>
        <w:rPr>
          <w:rFonts w:cs="Arial"/>
        </w:rPr>
      </w:pPr>
      <w:r w:rsidRPr="002A60FA">
        <w:rPr>
          <w:rFonts w:cs="Arial"/>
        </w:rPr>
        <w:t>Il sottoscritto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951"/>
        <w:gridCol w:w="7826"/>
      </w:tblGrid>
      <w:tr w:rsidR="008B26C5" w:rsidTr="0095768A">
        <w:tc>
          <w:tcPr>
            <w:tcW w:w="1951" w:type="dxa"/>
          </w:tcPr>
          <w:p w:rsidR="008B26C5" w:rsidRPr="003365E4" w:rsidRDefault="008B26C5" w:rsidP="001B58C4">
            <w:pPr>
              <w:tabs>
                <w:tab w:val="right" w:pos="1026"/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  <w:r w:rsidRPr="003365E4">
              <w:rPr>
                <w:rFonts w:cs="Arial"/>
              </w:rPr>
              <w:t>Nome e Cognome</w:t>
            </w:r>
          </w:p>
        </w:tc>
        <w:tc>
          <w:tcPr>
            <w:tcW w:w="7826" w:type="dxa"/>
          </w:tcPr>
          <w:p w:rsidR="008B26C5" w:rsidRPr="003365E4" w:rsidRDefault="008B26C5" w:rsidP="001B58C4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</w:p>
        </w:tc>
      </w:tr>
      <w:tr w:rsidR="008B26C5" w:rsidTr="0095768A">
        <w:tc>
          <w:tcPr>
            <w:tcW w:w="1951" w:type="dxa"/>
          </w:tcPr>
          <w:p w:rsidR="008B26C5" w:rsidRPr="003365E4" w:rsidRDefault="008B26C5" w:rsidP="003365E4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  <w:r w:rsidRPr="003365E4">
              <w:rPr>
                <w:rFonts w:cs="Arial"/>
              </w:rPr>
              <w:t>Data di nascita</w:t>
            </w:r>
          </w:p>
        </w:tc>
        <w:tc>
          <w:tcPr>
            <w:tcW w:w="7826" w:type="dxa"/>
          </w:tcPr>
          <w:p w:rsidR="008B26C5" w:rsidRPr="003365E4" w:rsidRDefault="008B26C5" w:rsidP="003365E4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</w:p>
        </w:tc>
      </w:tr>
      <w:tr w:rsidR="008B26C5" w:rsidTr="0095768A">
        <w:tc>
          <w:tcPr>
            <w:tcW w:w="1951" w:type="dxa"/>
          </w:tcPr>
          <w:p w:rsidR="008B26C5" w:rsidRPr="003365E4" w:rsidRDefault="008B26C5" w:rsidP="003365E4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  <w:r w:rsidRPr="003365E4">
              <w:rPr>
                <w:rFonts w:cs="Arial"/>
              </w:rPr>
              <w:t>Codice fiscale</w:t>
            </w:r>
          </w:p>
        </w:tc>
        <w:tc>
          <w:tcPr>
            <w:tcW w:w="7826" w:type="dxa"/>
          </w:tcPr>
          <w:p w:rsidR="008B26C5" w:rsidRPr="003365E4" w:rsidRDefault="008B26C5" w:rsidP="003365E4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</w:p>
        </w:tc>
      </w:tr>
      <w:tr w:rsidR="008B26C5" w:rsidTr="0095768A">
        <w:tc>
          <w:tcPr>
            <w:tcW w:w="1951" w:type="dxa"/>
          </w:tcPr>
          <w:p w:rsidR="008B26C5" w:rsidRPr="003365E4" w:rsidRDefault="008B26C5" w:rsidP="003365E4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  <w:r w:rsidRPr="003365E4">
              <w:rPr>
                <w:rFonts w:cs="Arial"/>
              </w:rPr>
              <w:t xml:space="preserve">In qualità di </w:t>
            </w:r>
            <w:r>
              <w:rPr>
                <w:rStyle w:val="Rimandonotaapidipagina"/>
                <w:rFonts w:cs="Arial"/>
              </w:rPr>
              <w:footnoteReference w:id="1"/>
            </w:r>
          </w:p>
        </w:tc>
        <w:tc>
          <w:tcPr>
            <w:tcW w:w="7826" w:type="dxa"/>
          </w:tcPr>
          <w:p w:rsidR="008B26C5" w:rsidRPr="003365E4" w:rsidRDefault="008B26C5" w:rsidP="003365E4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</w:p>
        </w:tc>
      </w:tr>
    </w:tbl>
    <w:p w:rsidR="008B26C5" w:rsidRDefault="008B26C5" w:rsidP="003968EA">
      <w:pPr>
        <w:tabs>
          <w:tab w:val="right" w:leader="underscore" w:pos="9639"/>
        </w:tabs>
        <w:spacing w:after="0" w:line="240" w:lineRule="auto"/>
        <w:rPr>
          <w:rFonts w:cs="Arial"/>
        </w:rPr>
      </w:pPr>
    </w:p>
    <w:p w:rsidR="008B26C5" w:rsidRDefault="008B26C5" w:rsidP="006673E7">
      <w:pPr>
        <w:tabs>
          <w:tab w:val="right" w:leader="underscore" w:pos="9639"/>
        </w:tabs>
        <w:rPr>
          <w:rFonts w:cs="Arial"/>
        </w:rPr>
      </w:pPr>
      <w:r w:rsidRPr="002A60FA">
        <w:rPr>
          <w:rFonts w:cs="Arial"/>
        </w:rPr>
        <w:t>dell’operatore economico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951"/>
        <w:gridCol w:w="7826"/>
      </w:tblGrid>
      <w:tr w:rsidR="008B26C5" w:rsidTr="0095768A">
        <w:tc>
          <w:tcPr>
            <w:tcW w:w="1951" w:type="dxa"/>
          </w:tcPr>
          <w:p w:rsidR="008B26C5" w:rsidRPr="003365E4" w:rsidRDefault="008B26C5" w:rsidP="003365E4">
            <w:pPr>
              <w:tabs>
                <w:tab w:val="right" w:pos="1026"/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  <w:r w:rsidRPr="003365E4">
              <w:rPr>
                <w:rFonts w:cs="Arial"/>
              </w:rPr>
              <w:t>Ragione sociale</w:t>
            </w:r>
          </w:p>
        </w:tc>
        <w:tc>
          <w:tcPr>
            <w:tcW w:w="7826" w:type="dxa"/>
          </w:tcPr>
          <w:p w:rsidR="008B26C5" w:rsidRPr="003365E4" w:rsidRDefault="008B26C5" w:rsidP="003365E4">
            <w:pPr>
              <w:tabs>
                <w:tab w:val="right" w:leader="underscore" w:pos="9639"/>
              </w:tabs>
              <w:spacing w:before="120" w:line="240" w:lineRule="auto"/>
              <w:rPr>
                <w:rFonts w:cs="Arial"/>
              </w:rPr>
            </w:pPr>
          </w:p>
        </w:tc>
      </w:tr>
    </w:tbl>
    <w:p w:rsidR="008B26C5" w:rsidRDefault="008B26C5" w:rsidP="00B33BB2">
      <w:pPr>
        <w:tabs>
          <w:tab w:val="right" w:leader="underscore" w:pos="9639"/>
        </w:tabs>
        <w:rPr>
          <w:rFonts w:cs="Arial"/>
          <w:iCs/>
        </w:rPr>
      </w:pPr>
    </w:p>
    <w:p w:rsidR="009D6EB0" w:rsidRDefault="009D6EB0" w:rsidP="00B33BB2">
      <w:pPr>
        <w:tabs>
          <w:tab w:val="right" w:leader="underscore" w:pos="9639"/>
        </w:tabs>
        <w:rPr>
          <w:rFonts w:cs="Arial"/>
          <w:iCs/>
        </w:rPr>
      </w:pPr>
      <w:r>
        <w:rPr>
          <w:rFonts w:cs="Arial"/>
          <w:iCs/>
        </w:rPr>
        <w:t>Dichiara di offrire il seguente ribasso percentuale sull’elenco prezzi di cui all’</w:t>
      </w:r>
      <w:r w:rsidR="004B511A">
        <w:rPr>
          <w:rFonts w:cs="Arial"/>
          <w:iCs/>
        </w:rPr>
        <w:t>ALLEGATO 2 dell’A</w:t>
      </w:r>
      <w:r>
        <w:rPr>
          <w:rFonts w:cs="Arial"/>
          <w:iCs/>
        </w:rPr>
        <w:t>vviso di manifestazione interesse relativo ai seguenti ambiti territoriali</w:t>
      </w:r>
      <w:r w:rsidR="004B511A">
        <w:rPr>
          <w:rFonts w:cs="Arial"/>
          <w:iCs/>
        </w:rPr>
        <w:t>, come descritti</w:t>
      </w:r>
      <w:r>
        <w:rPr>
          <w:rFonts w:cs="Arial"/>
          <w:iCs/>
        </w:rPr>
        <w:t xml:space="preserve"> nell’</w:t>
      </w:r>
      <w:r w:rsidR="004B511A">
        <w:rPr>
          <w:rFonts w:cs="Arial"/>
          <w:iCs/>
        </w:rPr>
        <w:t>ALLEGATO</w:t>
      </w:r>
      <w:r>
        <w:rPr>
          <w:rFonts w:cs="Arial"/>
          <w:iCs/>
        </w:rPr>
        <w:t xml:space="preserve"> 1 del</w:t>
      </w:r>
      <w:r w:rsidR="004B511A">
        <w:rPr>
          <w:rFonts w:cs="Arial"/>
          <w:iCs/>
        </w:rPr>
        <w:t xml:space="preserve"> predetto </w:t>
      </w:r>
      <w:r>
        <w:rPr>
          <w:rFonts w:cs="Arial"/>
          <w:iCs/>
        </w:rPr>
        <w:t>avviso:</w:t>
      </w:r>
    </w:p>
    <w:tbl>
      <w:tblPr>
        <w:tblW w:w="9651" w:type="dxa"/>
        <w:tblInd w:w="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714"/>
        <w:gridCol w:w="2267"/>
        <w:gridCol w:w="5670"/>
      </w:tblGrid>
      <w:tr w:rsidR="0095768A" w:rsidRPr="0018792E" w:rsidTr="0095768A">
        <w:trPr>
          <w:trHeight w:val="567"/>
          <w:tblHeader/>
        </w:trPr>
        <w:tc>
          <w:tcPr>
            <w:tcW w:w="1714" w:type="dxa"/>
            <w:vAlign w:val="center"/>
          </w:tcPr>
          <w:p w:rsidR="0095768A" w:rsidRPr="0018792E" w:rsidRDefault="0095768A" w:rsidP="00894DAD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outlineLvl w:val="0"/>
              <w:rPr>
                <w:rFonts w:cs="Arial"/>
                <w:b/>
                <w:bCs/>
                <w:color w:val="00000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lang w:eastAsia="it-IT"/>
              </w:rPr>
              <w:t>AMBITO TERRITORIALE</w:t>
            </w:r>
            <w:r w:rsidRPr="0018792E">
              <w:rPr>
                <w:rFonts w:cs="Arial"/>
                <w:b/>
                <w:bCs/>
                <w:color w:val="000000"/>
                <w:lang w:eastAsia="it-IT"/>
              </w:rPr>
              <w:t xml:space="preserve"> N</w:t>
            </w:r>
            <w:r>
              <w:rPr>
                <w:rFonts w:cs="Arial"/>
                <w:b/>
                <w:bCs/>
                <w:color w:val="000000"/>
                <w:lang w:eastAsia="it-IT"/>
              </w:rPr>
              <w:t>UMERO</w:t>
            </w:r>
          </w:p>
        </w:tc>
        <w:tc>
          <w:tcPr>
            <w:tcW w:w="2267" w:type="dxa"/>
            <w:vAlign w:val="center"/>
          </w:tcPr>
          <w:p w:rsidR="0095768A" w:rsidRPr="0018792E" w:rsidRDefault="0095768A" w:rsidP="00894DAD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outlineLvl w:val="0"/>
              <w:rPr>
                <w:rFonts w:cs="Arial"/>
                <w:b/>
                <w:bCs/>
                <w:color w:val="00000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lang w:eastAsia="it-IT"/>
              </w:rPr>
              <w:t>RIBASSO % IN CIFRE</w:t>
            </w:r>
          </w:p>
        </w:tc>
        <w:tc>
          <w:tcPr>
            <w:tcW w:w="5670" w:type="dxa"/>
            <w:vAlign w:val="center"/>
          </w:tcPr>
          <w:p w:rsidR="0095768A" w:rsidRPr="0018792E" w:rsidRDefault="0095768A" w:rsidP="004B511A">
            <w:pPr>
              <w:suppressAutoHyphens w:val="0"/>
              <w:spacing w:before="60" w:after="60" w:line="240" w:lineRule="auto"/>
              <w:jc w:val="center"/>
              <w:outlineLvl w:val="0"/>
              <w:rPr>
                <w:rFonts w:cs="Arial"/>
                <w:b/>
                <w:bCs/>
                <w:color w:val="00000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lang w:eastAsia="it-IT"/>
              </w:rPr>
              <w:t>RIBASSO % IN LETTERE</w:t>
            </w: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95768A" w:rsidRPr="0018792E" w:rsidTr="0095768A">
        <w:trPr>
          <w:trHeight w:val="567"/>
        </w:trPr>
        <w:tc>
          <w:tcPr>
            <w:tcW w:w="1714" w:type="dxa"/>
            <w:noWrap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2267" w:type="dxa"/>
            <w:vAlign w:val="center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  <w:tc>
          <w:tcPr>
            <w:tcW w:w="5670" w:type="dxa"/>
          </w:tcPr>
          <w:p w:rsidR="0095768A" w:rsidRPr="0018792E" w:rsidRDefault="0095768A" w:rsidP="0018792E">
            <w:pPr>
              <w:suppressAutoHyphens w:val="0"/>
              <w:overflowPunct/>
              <w:autoSpaceDE/>
              <w:spacing w:before="60" w:after="60" w:line="240" w:lineRule="auto"/>
              <w:jc w:val="left"/>
              <w:textAlignment w:val="auto"/>
              <w:rPr>
                <w:rFonts w:cs="Arial"/>
                <w:bCs/>
                <w:lang w:eastAsia="it-IT"/>
              </w:rPr>
            </w:pPr>
          </w:p>
        </w:tc>
      </w:tr>
    </w:tbl>
    <w:p w:rsidR="008B26C5" w:rsidRDefault="008B26C5" w:rsidP="00894DAD">
      <w:pPr>
        <w:rPr>
          <w:rFonts w:cs="Arial"/>
          <w:smallCaps/>
          <w:lang w:val="en-US"/>
        </w:rPr>
      </w:pPr>
    </w:p>
    <w:p w:rsidR="00894DAD" w:rsidRDefault="00894DAD" w:rsidP="00894DAD">
      <w:pPr>
        <w:rPr>
          <w:rFonts w:cs="Arial"/>
          <w:lang w:val="en-US"/>
        </w:rPr>
      </w:pPr>
      <w:proofErr w:type="spellStart"/>
      <w:r w:rsidRPr="00894DAD">
        <w:rPr>
          <w:rFonts w:cs="Arial"/>
          <w:lang w:val="en-US"/>
        </w:rPr>
        <w:t>Dichia</w:t>
      </w:r>
      <w:r>
        <w:rPr>
          <w:rFonts w:cs="Arial"/>
          <w:lang w:val="en-US"/>
        </w:rPr>
        <w:t>ra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inoltre</w:t>
      </w:r>
      <w:proofErr w:type="spellEnd"/>
      <w:r>
        <w:rPr>
          <w:rFonts w:cs="Arial"/>
          <w:lang w:val="en-US"/>
        </w:rPr>
        <w:t>:</w:t>
      </w:r>
    </w:p>
    <w:p w:rsidR="004E36E5" w:rsidRDefault="004E36E5" w:rsidP="00894DAD">
      <w:pPr>
        <w:rPr>
          <w:rFonts w:cs="Arial"/>
          <w:lang w:val="en-US"/>
        </w:rPr>
      </w:pPr>
    </w:p>
    <w:p w:rsidR="004B511A" w:rsidRDefault="00473B5C" w:rsidP="0014459C">
      <w:pPr>
        <w:pStyle w:val="Paragrafoelenco"/>
        <w:numPr>
          <w:ilvl w:val="0"/>
          <w:numId w:val="38"/>
        </w:numPr>
        <w:ind w:left="426" w:hanging="426"/>
        <w:rPr>
          <w:rFonts w:cs="Arial"/>
          <w:lang w:val="en-US"/>
        </w:rPr>
      </w:pPr>
      <w:proofErr w:type="spellStart"/>
      <w:r w:rsidRPr="0014459C">
        <w:rPr>
          <w:rFonts w:cs="Arial"/>
          <w:lang w:val="en-US"/>
        </w:rPr>
        <w:t>d</w:t>
      </w:r>
      <w:r w:rsidR="00894DAD" w:rsidRPr="0014459C">
        <w:rPr>
          <w:rFonts w:cs="Arial"/>
          <w:lang w:val="en-US"/>
        </w:rPr>
        <w:t>i</w:t>
      </w:r>
      <w:proofErr w:type="spellEnd"/>
      <w:r w:rsidR="00894DAD" w:rsidRPr="0014459C">
        <w:rPr>
          <w:rFonts w:cs="Arial"/>
          <w:lang w:val="en-US"/>
        </w:rPr>
        <w:t xml:space="preserve"> </w:t>
      </w:r>
      <w:proofErr w:type="spellStart"/>
      <w:r w:rsidR="00894DAD" w:rsidRPr="0014459C">
        <w:rPr>
          <w:rFonts w:cs="Arial"/>
          <w:lang w:val="en-US"/>
        </w:rPr>
        <w:t>disporre</w:t>
      </w:r>
      <w:proofErr w:type="spellEnd"/>
      <w:r w:rsidR="00894DAD" w:rsidRPr="0014459C">
        <w:rPr>
          <w:rFonts w:cs="Arial"/>
          <w:lang w:val="en-US"/>
        </w:rPr>
        <w:t xml:space="preserve"> </w:t>
      </w:r>
      <w:proofErr w:type="spellStart"/>
      <w:r w:rsidR="00894DAD" w:rsidRPr="0014459C">
        <w:rPr>
          <w:rFonts w:cs="Arial"/>
          <w:lang w:val="en-US"/>
        </w:rPr>
        <w:t>delle</w:t>
      </w:r>
      <w:proofErr w:type="spellEnd"/>
      <w:r w:rsidR="00894DAD" w:rsidRPr="0014459C">
        <w:rPr>
          <w:rFonts w:cs="Arial"/>
          <w:lang w:val="en-US"/>
        </w:rPr>
        <w:t xml:space="preserve"> </w:t>
      </w:r>
      <w:proofErr w:type="spellStart"/>
      <w:r w:rsidR="004B511A" w:rsidRPr="0014459C">
        <w:rPr>
          <w:rFonts w:cs="Arial"/>
          <w:lang w:val="en-US"/>
        </w:rPr>
        <w:t>seguenti</w:t>
      </w:r>
      <w:proofErr w:type="spellEnd"/>
      <w:r w:rsidR="004B511A" w:rsidRPr="0014459C">
        <w:rPr>
          <w:rFonts w:cs="Arial"/>
          <w:lang w:val="en-US"/>
        </w:rPr>
        <w:t xml:space="preserve"> </w:t>
      </w:r>
      <w:proofErr w:type="spellStart"/>
      <w:r w:rsidR="00894DAD" w:rsidRPr="0014459C">
        <w:rPr>
          <w:rFonts w:cs="Arial"/>
          <w:lang w:val="en-US"/>
        </w:rPr>
        <w:t>attrezzature</w:t>
      </w:r>
      <w:proofErr w:type="spellEnd"/>
      <w:r w:rsidR="00894DAD" w:rsidRPr="0014459C">
        <w:rPr>
          <w:rFonts w:cs="Arial"/>
          <w:lang w:val="en-US"/>
        </w:rPr>
        <w:t xml:space="preserve"> </w:t>
      </w:r>
      <w:proofErr w:type="spellStart"/>
      <w:r w:rsidR="00894DAD" w:rsidRPr="0014459C">
        <w:rPr>
          <w:rFonts w:cs="Arial"/>
          <w:lang w:val="en-US"/>
        </w:rPr>
        <w:t>tecniche</w:t>
      </w:r>
      <w:proofErr w:type="spellEnd"/>
      <w:r w:rsidR="00894DAD" w:rsidRPr="0014459C">
        <w:rPr>
          <w:rFonts w:cs="Arial"/>
          <w:lang w:val="en-US"/>
        </w:rPr>
        <w:t xml:space="preserve"> per </w:t>
      </w:r>
      <w:proofErr w:type="spellStart"/>
      <w:r w:rsidR="00894DAD" w:rsidRPr="0014459C">
        <w:rPr>
          <w:rFonts w:cs="Arial"/>
          <w:lang w:val="en-US"/>
        </w:rPr>
        <w:t>l’esecuzione</w:t>
      </w:r>
      <w:proofErr w:type="spellEnd"/>
      <w:r w:rsidR="00894DAD" w:rsidRPr="0014459C">
        <w:rPr>
          <w:rFonts w:cs="Arial"/>
          <w:lang w:val="en-US"/>
        </w:rPr>
        <w:t xml:space="preserve"> </w:t>
      </w:r>
      <w:proofErr w:type="spellStart"/>
      <w:r w:rsidR="00894DAD" w:rsidRPr="0014459C">
        <w:rPr>
          <w:rFonts w:cs="Arial"/>
          <w:lang w:val="en-US"/>
        </w:rPr>
        <w:t>delle</w:t>
      </w:r>
      <w:proofErr w:type="spellEnd"/>
      <w:r w:rsidR="00894DAD" w:rsidRPr="0014459C">
        <w:rPr>
          <w:rFonts w:cs="Arial"/>
          <w:lang w:val="en-US"/>
        </w:rPr>
        <w:t xml:space="preserve"> </w:t>
      </w:r>
      <w:proofErr w:type="spellStart"/>
      <w:r w:rsidR="00894DAD" w:rsidRPr="0014459C">
        <w:rPr>
          <w:rFonts w:cs="Arial"/>
          <w:lang w:val="en-US"/>
        </w:rPr>
        <w:t>prestazioni</w:t>
      </w:r>
      <w:proofErr w:type="spellEnd"/>
      <w:r w:rsidR="004B511A" w:rsidRPr="0014459C">
        <w:rPr>
          <w:rFonts w:cs="Arial"/>
          <w:lang w:val="en-US"/>
        </w:rPr>
        <w:t>:</w:t>
      </w:r>
    </w:p>
    <w:p w:rsidR="0014459C" w:rsidRDefault="0014459C" w:rsidP="0014459C">
      <w:pPr>
        <w:tabs>
          <w:tab w:val="right" w:leader="underscore" w:pos="9637"/>
        </w:tabs>
        <w:ind w:left="426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:rsidR="0014459C" w:rsidRDefault="0014459C" w:rsidP="0014459C">
      <w:pPr>
        <w:tabs>
          <w:tab w:val="right" w:leader="underscore" w:pos="9637"/>
        </w:tabs>
        <w:ind w:left="426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:rsidR="0014459C" w:rsidRDefault="0014459C" w:rsidP="0014459C">
      <w:pPr>
        <w:tabs>
          <w:tab w:val="right" w:leader="underscore" w:pos="9637"/>
        </w:tabs>
        <w:ind w:left="426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:rsidR="004E36E5" w:rsidRDefault="004E36E5" w:rsidP="0014459C">
      <w:pPr>
        <w:tabs>
          <w:tab w:val="right" w:leader="underscore" w:pos="9637"/>
        </w:tabs>
        <w:ind w:left="426"/>
        <w:rPr>
          <w:rFonts w:cs="Arial"/>
          <w:lang w:val="en-US"/>
        </w:rPr>
      </w:pPr>
    </w:p>
    <w:p w:rsidR="001B58C4" w:rsidRDefault="001B58C4" w:rsidP="001B58C4">
      <w:pPr>
        <w:pStyle w:val="Paragrafoelenco"/>
        <w:numPr>
          <w:ilvl w:val="0"/>
          <w:numId w:val="38"/>
        </w:numPr>
        <w:ind w:left="426" w:hanging="426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che</w:t>
      </w:r>
      <w:proofErr w:type="spellEnd"/>
      <w:r>
        <w:rPr>
          <w:rFonts w:cs="Arial"/>
          <w:lang w:val="en-US"/>
        </w:rPr>
        <w:t xml:space="preserve"> le </w:t>
      </w:r>
      <w:proofErr w:type="spellStart"/>
      <w:r>
        <w:rPr>
          <w:rFonts w:cs="Arial"/>
          <w:lang w:val="en-US"/>
        </w:rPr>
        <w:t>sedi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</w:t>
      </w:r>
      <w:proofErr w:type="spellEnd"/>
      <w:r>
        <w:rPr>
          <w:rFonts w:cs="Arial"/>
          <w:lang w:val="en-US"/>
        </w:rPr>
        <w:t xml:space="preserve"> cui </w:t>
      </w:r>
      <w:proofErr w:type="spellStart"/>
      <w:r>
        <w:rPr>
          <w:rFonts w:cs="Arial"/>
          <w:lang w:val="en-US"/>
        </w:rPr>
        <w:t>partono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mezzi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operativi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sono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così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ubicate</w:t>
      </w:r>
      <w:proofErr w:type="spellEnd"/>
      <w:r>
        <w:rPr>
          <w:rFonts w:cs="Arial"/>
          <w:lang w:val="en-US"/>
        </w:rPr>
        <w:t>:</w:t>
      </w:r>
    </w:p>
    <w:tbl>
      <w:tblPr>
        <w:tblStyle w:val="Grigliatabella"/>
        <w:tblW w:w="0" w:type="auto"/>
        <w:tblInd w:w="534" w:type="dxa"/>
        <w:tblLook w:val="04A0"/>
      </w:tblPr>
      <w:tblGrid>
        <w:gridCol w:w="4606"/>
        <w:gridCol w:w="4607"/>
      </w:tblGrid>
      <w:tr w:rsidR="001B58C4" w:rsidRPr="004E36E5" w:rsidTr="001B58C4">
        <w:tc>
          <w:tcPr>
            <w:tcW w:w="4606" w:type="dxa"/>
          </w:tcPr>
          <w:p w:rsidR="001B58C4" w:rsidRPr="004E36E5" w:rsidRDefault="001B58C4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COMUNE</w:t>
            </w:r>
          </w:p>
        </w:tc>
        <w:tc>
          <w:tcPr>
            <w:tcW w:w="4607" w:type="dxa"/>
          </w:tcPr>
          <w:p w:rsidR="001B58C4" w:rsidRPr="004E36E5" w:rsidRDefault="001B58C4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INDIRIZZO</w:t>
            </w:r>
          </w:p>
        </w:tc>
      </w:tr>
      <w:tr w:rsidR="001B58C4" w:rsidTr="001B58C4">
        <w:tc>
          <w:tcPr>
            <w:tcW w:w="4606" w:type="dxa"/>
          </w:tcPr>
          <w:p w:rsidR="001B58C4" w:rsidRDefault="001B58C4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4607" w:type="dxa"/>
          </w:tcPr>
          <w:p w:rsidR="001B58C4" w:rsidRDefault="001B58C4" w:rsidP="001B58C4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1B58C4" w:rsidTr="001B58C4">
        <w:tc>
          <w:tcPr>
            <w:tcW w:w="4606" w:type="dxa"/>
          </w:tcPr>
          <w:p w:rsidR="001B58C4" w:rsidRDefault="001B58C4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4607" w:type="dxa"/>
          </w:tcPr>
          <w:p w:rsidR="001B58C4" w:rsidRDefault="001B58C4" w:rsidP="001B58C4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1B58C4" w:rsidTr="001B58C4">
        <w:tc>
          <w:tcPr>
            <w:tcW w:w="4606" w:type="dxa"/>
          </w:tcPr>
          <w:p w:rsidR="001B58C4" w:rsidRDefault="001B58C4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4607" w:type="dxa"/>
          </w:tcPr>
          <w:p w:rsidR="001B58C4" w:rsidRDefault="001B58C4" w:rsidP="001B58C4">
            <w:pPr>
              <w:spacing w:before="120"/>
              <w:rPr>
                <w:rFonts w:cs="Arial"/>
                <w:lang w:val="en-US"/>
              </w:rPr>
            </w:pPr>
          </w:p>
        </w:tc>
      </w:tr>
    </w:tbl>
    <w:p w:rsidR="001B58C4" w:rsidRPr="0014459C" w:rsidRDefault="001B58C4" w:rsidP="0014459C">
      <w:pPr>
        <w:tabs>
          <w:tab w:val="right" w:leader="underscore" w:pos="9637"/>
        </w:tabs>
        <w:ind w:left="426"/>
        <w:rPr>
          <w:rFonts w:cs="Arial"/>
          <w:lang w:val="en-US"/>
        </w:rPr>
      </w:pPr>
    </w:p>
    <w:p w:rsidR="0014459C" w:rsidRDefault="00473B5C" w:rsidP="0014459C">
      <w:pPr>
        <w:pStyle w:val="Paragrafoelenco"/>
        <w:numPr>
          <w:ilvl w:val="0"/>
          <w:numId w:val="38"/>
        </w:numPr>
        <w:ind w:left="426" w:hanging="426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che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="004B511A">
        <w:rPr>
          <w:rFonts w:cs="Arial"/>
          <w:lang w:val="en-US"/>
        </w:rPr>
        <w:t>i</w:t>
      </w:r>
      <w:proofErr w:type="spellEnd"/>
      <w:r w:rsidR="004B511A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costi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aziendali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annui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concernenti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l’adempimento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delle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disposizioni</w:t>
      </w:r>
      <w:proofErr w:type="spellEnd"/>
      <w:r>
        <w:rPr>
          <w:rFonts w:cs="Arial"/>
          <w:lang w:val="en-US"/>
        </w:rPr>
        <w:t xml:space="preserve"> in </w:t>
      </w:r>
      <w:proofErr w:type="spellStart"/>
      <w:r>
        <w:rPr>
          <w:rFonts w:cs="Arial"/>
          <w:lang w:val="en-US"/>
        </w:rPr>
        <w:t>materia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</w:t>
      </w:r>
      <w:proofErr w:type="spellEnd"/>
      <w:r>
        <w:rPr>
          <w:rFonts w:cs="Arial"/>
          <w:lang w:val="en-US"/>
        </w:rPr>
        <w:t xml:space="preserve"> salute e </w:t>
      </w:r>
      <w:proofErr w:type="spellStart"/>
      <w:r>
        <w:rPr>
          <w:rFonts w:cs="Arial"/>
          <w:lang w:val="en-US"/>
        </w:rPr>
        <w:t>sicurezza</w:t>
      </w:r>
      <w:proofErr w:type="spellEnd"/>
      <w:r>
        <w:rPr>
          <w:rFonts w:cs="Arial"/>
          <w:lang w:val="en-US"/>
        </w:rPr>
        <w:t xml:space="preserve"> sui </w:t>
      </w:r>
      <w:proofErr w:type="spellStart"/>
      <w:r>
        <w:rPr>
          <w:rFonts w:cs="Arial"/>
          <w:lang w:val="en-US"/>
        </w:rPr>
        <w:t>luoghi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lavoro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ammontano</w:t>
      </w:r>
      <w:proofErr w:type="spellEnd"/>
      <w:r>
        <w:rPr>
          <w:rFonts w:cs="Arial"/>
          <w:lang w:val="en-US"/>
        </w:rPr>
        <w:t xml:space="preserve"> ad </w:t>
      </w:r>
      <w:r w:rsidR="0014459C">
        <w:rPr>
          <w:rFonts w:cs="Arial"/>
          <w:lang w:val="en-US"/>
        </w:rPr>
        <w:t>euro:</w:t>
      </w:r>
    </w:p>
    <w:p w:rsidR="00473B5C" w:rsidRDefault="0014459C" w:rsidP="0014459C">
      <w:pPr>
        <w:tabs>
          <w:tab w:val="right" w:leader="underscore" w:pos="9637"/>
        </w:tabs>
        <w:ind w:left="426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:rsidR="004E36E5" w:rsidRDefault="004E36E5" w:rsidP="0014459C">
      <w:pPr>
        <w:tabs>
          <w:tab w:val="right" w:leader="underscore" w:pos="9637"/>
        </w:tabs>
        <w:ind w:left="426"/>
        <w:rPr>
          <w:rFonts w:cs="Arial"/>
          <w:lang w:val="en-US"/>
        </w:rPr>
      </w:pPr>
    </w:p>
    <w:p w:rsidR="00473B5C" w:rsidRDefault="00473B5C" w:rsidP="0014459C">
      <w:pPr>
        <w:pStyle w:val="Paragrafoelenco"/>
        <w:numPr>
          <w:ilvl w:val="0"/>
          <w:numId w:val="38"/>
        </w:numPr>
        <w:ind w:left="426" w:hanging="426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che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costi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della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manodopera</w:t>
      </w:r>
      <w:proofErr w:type="spellEnd"/>
      <w:r>
        <w:rPr>
          <w:rFonts w:cs="Arial"/>
          <w:lang w:val="en-US"/>
        </w:rPr>
        <w:t xml:space="preserve"> relative </w:t>
      </w:r>
      <w:proofErr w:type="spellStart"/>
      <w:r>
        <w:rPr>
          <w:rFonts w:cs="Arial"/>
          <w:lang w:val="en-US"/>
        </w:rPr>
        <w:t>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prezzi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unitari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</w:t>
      </w:r>
      <w:proofErr w:type="spellEnd"/>
      <w:r>
        <w:rPr>
          <w:rFonts w:cs="Arial"/>
          <w:lang w:val="en-US"/>
        </w:rPr>
        <w:t xml:space="preserve"> cui </w:t>
      </w:r>
      <w:proofErr w:type="spellStart"/>
      <w:r>
        <w:rPr>
          <w:rFonts w:cs="Arial"/>
          <w:lang w:val="en-US"/>
        </w:rPr>
        <w:t>all’</w:t>
      </w:r>
      <w:r w:rsidR="0014459C">
        <w:rPr>
          <w:rFonts w:cs="Arial"/>
          <w:lang w:val="en-US"/>
        </w:rPr>
        <w:t>ALLEGATO</w:t>
      </w:r>
      <w:proofErr w:type="spellEnd"/>
      <w:r>
        <w:rPr>
          <w:rFonts w:cs="Arial"/>
          <w:lang w:val="en-US"/>
        </w:rPr>
        <w:t xml:space="preserve"> 2 al </w:t>
      </w:r>
      <w:proofErr w:type="spellStart"/>
      <w:r>
        <w:rPr>
          <w:rFonts w:cs="Arial"/>
          <w:lang w:val="en-US"/>
        </w:rPr>
        <w:t>netto</w:t>
      </w:r>
      <w:proofErr w:type="spellEnd"/>
      <w:r>
        <w:rPr>
          <w:rFonts w:cs="Arial"/>
          <w:lang w:val="en-US"/>
        </w:rPr>
        <w:t xml:space="preserve"> del </w:t>
      </w:r>
      <w:proofErr w:type="spellStart"/>
      <w:r>
        <w:rPr>
          <w:rFonts w:cs="Arial"/>
          <w:lang w:val="en-US"/>
        </w:rPr>
        <w:t>ribasso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offerto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sono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seguenti</w:t>
      </w:r>
      <w:proofErr w:type="spellEnd"/>
      <w:r>
        <w:rPr>
          <w:rFonts w:cs="Arial"/>
          <w:lang w:val="en-US"/>
        </w:rPr>
        <w:t>:</w:t>
      </w:r>
    </w:p>
    <w:tbl>
      <w:tblPr>
        <w:tblStyle w:val="Grigliatabella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402"/>
        <w:gridCol w:w="1134"/>
        <w:gridCol w:w="4677"/>
      </w:tblGrid>
      <w:tr w:rsidR="00B4639B" w:rsidRPr="004E36E5" w:rsidTr="001B58C4">
        <w:trPr>
          <w:tblHeader/>
        </w:trPr>
        <w:tc>
          <w:tcPr>
            <w:tcW w:w="3402" w:type="dxa"/>
          </w:tcPr>
          <w:p w:rsidR="00B4639B" w:rsidRPr="004E36E5" w:rsidRDefault="00B4639B" w:rsidP="001B58C4">
            <w:pPr>
              <w:keepNext/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/>
                <w:bCs/>
                <w:lang w:eastAsia="it-IT"/>
              </w:rPr>
            </w:pPr>
            <w:r w:rsidRPr="004E36E5">
              <w:rPr>
                <w:rFonts w:cs="Arial"/>
                <w:b/>
                <w:bCs/>
                <w:lang w:eastAsia="it-IT"/>
              </w:rPr>
              <w:lastRenderedPageBreak/>
              <w:t>RIFERIMENTO ELENCO PREZZI</w:t>
            </w:r>
          </w:p>
        </w:tc>
        <w:tc>
          <w:tcPr>
            <w:tcW w:w="1134" w:type="dxa"/>
          </w:tcPr>
          <w:p w:rsidR="00B4639B" w:rsidRPr="004E36E5" w:rsidRDefault="00B4639B" w:rsidP="001B58C4">
            <w:pPr>
              <w:keepNext/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/>
                <w:bCs/>
                <w:lang w:eastAsia="it-IT"/>
              </w:rPr>
            </w:pPr>
          </w:p>
        </w:tc>
        <w:tc>
          <w:tcPr>
            <w:tcW w:w="4677" w:type="dxa"/>
          </w:tcPr>
          <w:p w:rsidR="00B4639B" w:rsidRPr="004E36E5" w:rsidRDefault="00B4639B" w:rsidP="001B58C4">
            <w:pPr>
              <w:keepNext/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/>
                <w:bCs/>
                <w:lang w:eastAsia="it-IT"/>
              </w:rPr>
            </w:pPr>
            <w:r w:rsidRPr="004E36E5">
              <w:rPr>
                <w:rFonts w:cs="Arial"/>
                <w:b/>
                <w:bCs/>
                <w:lang w:eastAsia="it-IT"/>
              </w:rPr>
              <w:t>IMPORTO</w:t>
            </w: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1.1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€/km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1.2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€/km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1.3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€/km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2.1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2.2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2.3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2.4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3.1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€/km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3.2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€/km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3.3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3.4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3.5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3.6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3.7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  <w:tr w:rsidR="00B4639B" w:rsidRPr="0014459C" w:rsidTr="00B4639B">
        <w:tc>
          <w:tcPr>
            <w:tcW w:w="3402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3.8</w:t>
            </w:r>
          </w:p>
        </w:tc>
        <w:tc>
          <w:tcPr>
            <w:tcW w:w="1134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  <w:r w:rsidRPr="0014459C">
              <w:rPr>
                <w:rFonts w:cs="Arial"/>
                <w:bCs/>
                <w:lang w:eastAsia="it-IT"/>
              </w:rPr>
              <w:t>€/ora</w:t>
            </w:r>
          </w:p>
        </w:tc>
        <w:tc>
          <w:tcPr>
            <w:tcW w:w="4677" w:type="dxa"/>
          </w:tcPr>
          <w:p w:rsidR="00B4639B" w:rsidRPr="0014459C" w:rsidRDefault="00B4639B" w:rsidP="001B58C4">
            <w:pPr>
              <w:suppressAutoHyphens w:val="0"/>
              <w:overflowPunct/>
              <w:autoSpaceDE/>
              <w:spacing w:before="120"/>
              <w:jc w:val="center"/>
              <w:textAlignment w:val="auto"/>
              <w:rPr>
                <w:rFonts w:cs="Arial"/>
                <w:bCs/>
                <w:lang w:eastAsia="it-IT"/>
              </w:rPr>
            </w:pPr>
          </w:p>
        </w:tc>
      </w:tr>
    </w:tbl>
    <w:p w:rsidR="0014459C" w:rsidRDefault="0014459C" w:rsidP="00894DAD">
      <w:pPr>
        <w:rPr>
          <w:rFonts w:cs="Arial"/>
          <w:lang w:val="en-US"/>
        </w:rPr>
      </w:pPr>
    </w:p>
    <w:p w:rsidR="00473B5C" w:rsidRDefault="0014459C" w:rsidP="0014459C">
      <w:pPr>
        <w:pStyle w:val="Paragrafoelenco"/>
        <w:numPr>
          <w:ilvl w:val="0"/>
          <w:numId w:val="38"/>
        </w:numPr>
        <w:ind w:left="426" w:hanging="426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che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il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Responsabile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Unico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Contrattuale</w:t>
      </w:r>
      <w:proofErr w:type="spellEnd"/>
      <w:r w:rsidR="00473B5C">
        <w:rPr>
          <w:rFonts w:cs="Arial"/>
          <w:lang w:val="en-US"/>
        </w:rPr>
        <w:t xml:space="preserve">, </w:t>
      </w:r>
      <w:proofErr w:type="spellStart"/>
      <w:r w:rsidR="00473B5C">
        <w:rPr>
          <w:rFonts w:cs="Arial"/>
          <w:lang w:val="en-US"/>
        </w:rPr>
        <w:t>referente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nei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confronti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della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stazione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appaltante</w:t>
      </w:r>
      <w:proofErr w:type="spellEnd"/>
      <w:r w:rsidR="00473B5C">
        <w:rPr>
          <w:rFonts w:cs="Arial"/>
          <w:lang w:val="en-US"/>
        </w:rPr>
        <w:t xml:space="preserve"> per </w:t>
      </w:r>
      <w:proofErr w:type="spellStart"/>
      <w:r w:rsidR="00473B5C">
        <w:rPr>
          <w:rFonts w:cs="Arial"/>
          <w:lang w:val="en-US"/>
        </w:rPr>
        <w:t>tutto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quanto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concerne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l’esecuzione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delle</w:t>
      </w:r>
      <w:proofErr w:type="spellEnd"/>
      <w:r w:rsidR="00473B5C">
        <w:rPr>
          <w:rFonts w:cs="Arial"/>
          <w:lang w:val="en-US"/>
        </w:rPr>
        <w:t xml:space="preserve"> </w:t>
      </w:r>
      <w:proofErr w:type="spellStart"/>
      <w:r w:rsidR="00473B5C">
        <w:rPr>
          <w:rFonts w:cs="Arial"/>
          <w:lang w:val="en-US"/>
        </w:rPr>
        <w:t>prest</w:t>
      </w:r>
      <w:r w:rsidR="000076E9">
        <w:rPr>
          <w:rFonts w:cs="Arial"/>
          <w:lang w:val="en-US"/>
        </w:rPr>
        <w:t>azioni</w:t>
      </w:r>
      <w:proofErr w:type="spellEnd"/>
      <w:r w:rsidR="000076E9">
        <w:rPr>
          <w:rFonts w:cs="Arial"/>
          <w:lang w:val="en-US"/>
        </w:rPr>
        <w:t xml:space="preserve"> </w:t>
      </w:r>
      <w:proofErr w:type="spellStart"/>
      <w:r w:rsidR="000076E9">
        <w:rPr>
          <w:rFonts w:cs="Arial"/>
          <w:lang w:val="en-US"/>
        </w:rPr>
        <w:t>contrattuali</w:t>
      </w:r>
      <w:proofErr w:type="spellEnd"/>
      <w:r w:rsidR="000076E9">
        <w:rPr>
          <w:rFonts w:cs="Arial"/>
          <w:lang w:val="en-US"/>
        </w:rPr>
        <w:t xml:space="preserve"> </w:t>
      </w:r>
      <w:proofErr w:type="spellStart"/>
      <w:r w:rsidR="000076E9">
        <w:rPr>
          <w:rFonts w:cs="Arial"/>
          <w:lang w:val="en-US"/>
        </w:rPr>
        <w:t>sarà</w:t>
      </w:r>
      <w:proofErr w:type="spellEnd"/>
      <w:r w:rsidR="000076E9">
        <w:rPr>
          <w:rFonts w:cs="Arial"/>
          <w:lang w:val="en-US"/>
        </w:rPr>
        <w:t>:</w:t>
      </w:r>
    </w:p>
    <w:tbl>
      <w:tblPr>
        <w:tblStyle w:val="Grigliatabella"/>
        <w:tblW w:w="0" w:type="auto"/>
        <w:tblInd w:w="534" w:type="dxa"/>
        <w:tblLook w:val="04A0"/>
      </w:tblPr>
      <w:tblGrid>
        <w:gridCol w:w="2310"/>
        <w:gridCol w:w="2311"/>
        <w:gridCol w:w="2311"/>
        <w:gridCol w:w="2311"/>
      </w:tblGrid>
      <w:tr w:rsidR="004E36E5" w:rsidRPr="004E36E5" w:rsidTr="004E36E5">
        <w:tc>
          <w:tcPr>
            <w:tcW w:w="2310" w:type="dxa"/>
          </w:tcPr>
          <w:p w:rsidR="004E36E5" w:rsidRPr="004E36E5" w:rsidRDefault="004E36E5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r w:rsidRPr="004E36E5">
              <w:rPr>
                <w:rFonts w:cs="Arial"/>
                <w:b/>
                <w:lang w:val="en-US"/>
              </w:rPr>
              <w:t>COGNOME</w:t>
            </w:r>
          </w:p>
        </w:tc>
        <w:tc>
          <w:tcPr>
            <w:tcW w:w="2311" w:type="dxa"/>
          </w:tcPr>
          <w:p w:rsidR="004E36E5" w:rsidRPr="004E36E5" w:rsidRDefault="004E36E5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r w:rsidRPr="004E36E5">
              <w:rPr>
                <w:rFonts w:cs="Arial"/>
                <w:b/>
                <w:lang w:val="en-US"/>
              </w:rPr>
              <w:t>NOME</w:t>
            </w:r>
          </w:p>
        </w:tc>
        <w:tc>
          <w:tcPr>
            <w:tcW w:w="2311" w:type="dxa"/>
          </w:tcPr>
          <w:p w:rsidR="004E36E5" w:rsidRPr="004E36E5" w:rsidRDefault="004E36E5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r w:rsidRPr="004E36E5">
              <w:rPr>
                <w:rFonts w:cs="Arial"/>
                <w:b/>
                <w:lang w:val="en-US"/>
              </w:rPr>
              <w:t>CODICE FISCALE</w:t>
            </w:r>
          </w:p>
        </w:tc>
        <w:tc>
          <w:tcPr>
            <w:tcW w:w="2311" w:type="dxa"/>
          </w:tcPr>
          <w:p w:rsidR="004E36E5" w:rsidRPr="004E36E5" w:rsidRDefault="004E36E5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r w:rsidRPr="004E36E5">
              <w:rPr>
                <w:rFonts w:cs="Arial"/>
                <w:b/>
                <w:lang w:val="en-US"/>
              </w:rPr>
              <w:t>RUOLO</w:t>
            </w:r>
          </w:p>
        </w:tc>
      </w:tr>
      <w:tr w:rsidR="004E36E5" w:rsidTr="004E36E5">
        <w:tc>
          <w:tcPr>
            <w:tcW w:w="2310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</w:tr>
    </w:tbl>
    <w:p w:rsidR="000076E9" w:rsidRDefault="000076E9" w:rsidP="00894DAD">
      <w:pPr>
        <w:rPr>
          <w:rFonts w:cs="Arial"/>
          <w:lang w:val="en-US"/>
        </w:rPr>
      </w:pPr>
    </w:p>
    <w:p w:rsidR="004E36E5" w:rsidRDefault="004E36E5" w:rsidP="004E36E5">
      <w:pPr>
        <w:pStyle w:val="Paragrafoelenco"/>
        <w:numPr>
          <w:ilvl w:val="0"/>
          <w:numId w:val="38"/>
        </w:numPr>
        <w:ind w:left="426" w:hanging="426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che</w:t>
      </w:r>
      <w:proofErr w:type="spellEnd"/>
      <w:r>
        <w:rPr>
          <w:rFonts w:cs="Arial"/>
          <w:lang w:val="en-US"/>
        </w:rPr>
        <w:t xml:space="preserve"> le </w:t>
      </w:r>
      <w:proofErr w:type="spellStart"/>
      <w:r>
        <w:rPr>
          <w:rFonts w:cs="Arial"/>
          <w:lang w:val="en-US"/>
        </w:rPr>
        <w:t>persone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incaricate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4E36E5">
        <w:rPr>
          <w:rFonts w:cs="Arial"/>
          <w:lang w:val="en-US"/>
        </w:rPr>
        <w:t>di</w:t>
      </w:r>
      <w:proofErr w:type="spellEnd"/>
      <w:r w:rsidRPr="004E36E5">
        <w:rPr>
          <w:rFonts w:cs="Arial"/>
          <w:lang w:val="en-US"/>
        </w:rPr>
        <w:t xml:space="preserve"> </w:t>
      </w:r>
      <w:proofErr w:type="spellStart"/>
      <w:r w:rsidRPr="004E36E5">
        <w:rPr>
          <w:rFonts w:cs="Arial"/>
          <w:lang w:val="en-US"/>
        </w:rPr>
        <w:t>assicurare</w:t>
      </w:r>
      <w:proofErr w:type="spellEnd"/>
      <w:r w:rsidRPr="004E36E5">
        <w:rPr>
          <w:rFonts w:cs="Arial"/>
          <w:lang w:val="en-US"/>
        </w:rPr>
        <w:t xml:space="preserve"> la </w:t>
      </w:r>
      <w:proofErr w:type="spellStart"/>
      <w:r w:rsidRPr="004E36E5">
        <w:rPr>
          <w:rFonts w:cs="Arial"/>
          <w:lang w:val="en-US"/>
        </w:rPr>
        <w:t>reperibilità</w:t>
      </w:r>
      <w:proofErr w:type="spellEnd"/>
      <w:r w:rsidRPr="004E36E5">
        <w:rPr>
          <w:rFonts w:cs="Arial"/>
          <w:lang w:val="en-US"/>
        </w:rPr>
        <w:t xml:space="preserve"> </w:t>
      </w:r>
      <w:proofErr w:type="spellStart"/>
      <w:r w:rsidRPr="004E36E5">
        <w:rPr>
          <w:rFonts w:cs="Arial"/>
          <w:lang w:val="en-US"/>
        </w:rPr>
        <w:t>sulle</w:t>
      </w:r>
      <w:proofErr w:type="spellEnd"/>
      <w:r w:rsidRPr="004E36E5">
        <w:rPr>
          <w:rFonts w:cs="Arial"/>
          <w:lang w:val="en-US"/>
        </w:rPr>
        <w:t xml:space="preserve"> 24 ore per </w:t>
      </w:r>
      <w:proofErr w:type="spellStart"/>
      <w:r w:rsidRPr="004E36E5">
        <w:rPr>
          <w:rFonts w:cs="Arial"/>
          <w:lang w:val="en-US"/>
        </w:rPr>
        <w:t>tutta</w:t>
      </w:r>
      <w:proofErr w:type="spellEnd"/>
      <w:r w:rsidRPr="004E36E5">
        <w:rPr>
          <w:rFonts w:cs="Arial"/>
          <w:lang w:val="en-US"/>
        </w:rPr>
        <w:t xml:space="preserve"> la </w:t>
      </w:r>
      <w:proofErr w:type="spellStart"/>
      <w:r w:rsidRPr="004E36E5">
        <w:rPr>
          <w:rFonts w:cs="Arial"/>
          <w:lang w:val="en-US"/>
        </w:rPr>
        <w:t>stagione</w:t>
      </w:r>
      <w:proofErr w:type="spellEnd"/>
      <w:r w:rsidRPr="004E36E5">
        <w:rPr>
          <w:rFonts w:cs="Arial"/>
          <w:lang w:val="en-US"/>
        </w:rPr>
        <w:t xml:space="preserve"> </w:t>
      </w:r>
      <w:proofErr w:type="spellStart"/>
      <w:r w:rsidRPr="004E36E5">
        <w:rPr>
          <w:rFonts w:cs="Arial"/>
          <w:lang w:val="en-US"/>
        </w:rPr>
        <w:t>invernale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sono</w:t>
      </w:r>
      <w:proofErr w:type="spellEnd"/>
      <w:r>
        <w:rPr>
          <w:rFonts w:cs="Arial"/>
          <w:lang w:val="en-US"/>
        </w:rPr>
        <w:t>:</w:t>
      </w:r>
    </w:p>
    <w:tbl>
      <w:tblPr>
        <w:tblStyle w:val="Grigliatabella"/>
        <w:tblW w:w="0" w:type="auto"/>
        <w:tblInd w:w="534" w:type="dxa"/>
        <w:tblLook w:val="04A0"/>
      </w:tblPr>
      <w:tblGrid>
        <w:gridCol w:w="2310"/>
        <w:gridCol w:w="2311"/>
        <w:gridCol w:w="2311"/>
        <w:gridCol w:w="2311"/>
      </w:tblGrid>
      <w:tr w:rsidR="004E36E5" w:rsidRPr="004E36E5" w:rsidTr="001B58C4">
        <w:trPr>
          <w:tblHeader/>
        </w:trPr>
        <w:tc>
          <w:tcPr>
            <w:tcW w:w="2310" w:type="dxa"/>
          </w:tcPr>
          <w:p w:rsidR="004E36E5" w:rsidRPr="004E36E5" w:rsidRDefault="004E36E5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bookmarkStart w:id="0" w:name="_GoBack"/>
            <w:r w:rsidRPr="004E36E5">
              <w:rPr>
                <w:rFonts w:cs="Arial"/>
                <w:b/>
                <w:lang w:val="en-US"/>
              </w:rPr>
              <w:t>COGNOME</w:t>
            </w:r>
          </w:p>
        </w:tc>
        <w:tc>
          <w:tcPr>
            <w:tcW w:w="2311" w:type="dxa"/>
          </w:tcPr>
          <w:p w:rsidR="004E36E5" w:rsidRPr="004E36E5" w:rsidRDefault="004E36E5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r w:rsidRPr="004E36E5">
              <w:rPr>
                <w:rFonts w:cs="Arial"/>
                <w:b/>
                <w:lang w:val="en-US"/>
              </w:rPr>
              <w:t>NOME</w:t>
            </w:r>
          </w:p>
        </w:tc>
        <w:tc>
          <w:tcPr>
            <w:tcW w:w="2311" w:type="dxa"/>
          </w:tcPr>
          <w:p w:rsidR="004E36E5" w:rsidRPr="004E36E5" w:rsidRDefault="004E36E5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r w:rsidRPr="004E36E5">
              <w:rPr>
                <w:rFonts w:cs="Arial"/>
                <w:b/>
                <w:lang w:val="en-US"/>
              </w:rPr>
              <w:t>CODICE FISCALE</w:t>
            </w:r>
          </w:p>
        </w:tc>
        <w:tc>
          <w:tcPr>
            <w:tcW w:w="2311" w:type="dxa"/>
          </w:tcPr>
          <w:p w:rsidR="004E36E5" w:rsidRPr="004E36E5" w:rsidRDefault="004E36E5" w:rsidP="001B58C4">
            <w:pPr>
              <w:spacing w:before="120"/>
              <w:jc w:val="center"/>
              <w:rPr>
                <w:rFonts w:cs="Arial"/>
                <w:b/>
                <w:lang w:val="en-US"/>
              </w:rPr>
            </w:pPr>
            <w:r w:rsidRPr="004E36E5">
              <w:rPr>
                <w:rFonts w:cs="Arial"/>
                <w:b/>
                <w:lang w:val="en-US"/>
              </w:rPr>
              <w:t>RUOLO</w:t>
            </w:r>
          </w:p>
        </w:tc>
      </w:tr>
      <w:bookmarkEnd w:id="0"/>
      <w:tr w:rsidR="004E36E5" w:rsidTr="00F961EB">
        <w:tc>
          <w:tcPr>
            <w:tcW w:w="2310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4E36E5" w:rsidTr="00F961EB">
        <w:tc>
          <w:tcPr>
            <w:tcW w:w="2310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4E36E5" w:rsidTr="00F961EB">
        <w:tc>
          <w:tcPr>
            <w:tcW w:w="2310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4E36E5" w:rsidTr="00F961EB">
        <w:tc>
          <w:tcPr>
            <w:tcW w:w="2310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4E36E5" w:rsidTr="00F961EB">
        <w:tc>
          <w:tcPr>
            <w:tcW w:w="2310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  <w:tc>
          <w:tcPr>
            <w:tcW w:w="2311" w:type="dxa"/>
          </w:tcPr>
          <w:p w:rsidR="004E36E5" w:rsidRDefault="004E36E5" w:rsidP="001B58C4">
            <w:pPr>
              <w:spacing w:before="120"/>
              <w:rPr>
                <w:rFonts w:cs="Arial"/>
                <w:lang w:val="en-US"/>
              </w:rPr>
            </w:pPr>
          </w:p>
        </w:tc>
      </w:tr>
    </w:tbl>
    <w:p w:rsidR="004E36E5" w:rsidRDefault="004E36E5" w:rsidP="004E36E5">
      <w:pPr>
        <w:rPr>
          <w:rFonts w:cs="Arial"/>
          <w:lang w:val="en-US"/>
        </w:rPr>
      </w:pPr>
    </w:p>
    <w:p w:rsidR="00473B5C" w:rsidRPr="00894DAD" w:rsidRDefault="000076E9" w:rsidP="00894DAD">
      <w:pPr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Luogo</w:t>
      </w:r>
      <w:proofErr w:type="spellEnd"/>
      <w:r>
        <w:rPr>
          <w:rFonts w:cs="Arial"/>
          <w:lang w:val="en-US"/>
        </w:rPr>
        <w:t xml:space="preserve"> e data __________________________________</w:t>
      </w:r>
    </w:p>
    <w:p w:rsidR="00894DAD" w:rsidRDefault="00894DAD" w:rsidP="00894DAD">
      <w:pPr>
        <w:rPr>
          <w:rFonts w:cs="Arial"/>
          <w:smallCaps/>
          <w:lang w:val="en-US"/>
        </w:rPr>
      </w:pPr>
    </w:p>
    <w:p w:rsidR="008B26C5" w:rsidRPr="004F334F" w:rsidRDefault="000076E9" w:rsidP="00473B5C">
      <w:pPr>
        <w:rPr>
          <w:rFonts w:cs="Arial"/>
          <w:smallCaps/>
        </w:rPr>
      </w:pPr>
      <w:r>
        <w:rPr>
          <w:rFonts w:cs="Arial"/>
          <w:smallCaps/>
        </w:rPr>
        <w:t>Il legale rappresentante</w:t>
      </w:r>
      <w:r w:rsidR="008B26C5" w:rsidRPr="004F334F">
        <w:rPr>
          <w:rFonts w:cs="Arial"/>
          <w:smallCaps/>
        </w:rPr>
        <w:t xml:space="preserve"> </w:t>
      </w:r>
      <w:r w:rsidR="008B26C5" w:rsidRPr="00AB1E34">
        <w:rPr>
          <w:rStyle w:val="WW-FootnoteCharacters"/>
          <w:rFonts w:cs="Arial"/>
          <w:smallCaps/>
        </w:rPr>
        <w:footnoteReference w:id="2"/>
      </w:r>
    </w:p>
    <w:p w:rsidR="008B26C5" w:rsidRPr="004F334F" w:rsidRDefault="008B26C5" w:rsidP="000F6367">
      <w:pPr>
        <w:tabs>
          <w:tab w:val="right" w:leader="underscore" w:pos="9637"/>
        </w:tabs>
        <w:suppressAutoHyphens w:val="0"/>
        <w:spacing w:before="120"/>
        <w:ind w:right="-2"/>
        <w:rPr>
          <w:rFonts w:cs="Arial"/>
          <w:highlight w:val="yellow"/>
        </w:rPr>
      </w:pPr>
    </w:p>
    <w:sectPr w:rsidR="008B26C5" w:rsidRPr="004F334F" w:rsidSect="00164A8D">
      <w:headerReference w:type="default" r:id="rId10"/>
      <w:headerReference w:type="first" r:id="rId11"/>
      <w:pgSz w:w="11905" w:h="16837" w:code="9"/>
      <w:pgMar w:top="1276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5C" w:rsidRDefault="00473B5C">
      <w:r>
        <w:separator/>
      </w:r>
    </w:p>
  </w:endnote>
  <w:endnote w:type="continuationSeparator" w:id="0">
    <w:p w:rsidR="00473B5C" w:rsidRDefault="0047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5C" w:rsidRDefault="00473B5C">
      <w:r>
        <w:separator/>
      </w:r>
    </w:p>
  </w:footnote>
  <w:footnote w:type="continuationSeparator" w:id="0">
    <w:p w:rsidR="00473B5C" w:rsidRDefault="00473B5C">
      <w:r>
        <w:continuationSeparator/>
      </w:r>
    </w:p>
  </w:footnote>
  <w:footnote w:id="1">
    <w:p w:rsidR="00473B5C" w:rsidRDefault="00473B5C" w:rsidP="002014A7">
      <w:pPr>
        <w:pStyle w:val="Testonotaapidipagina"/>
      </w:pPr>
      <w:r>
        <w:rPr>
          <w:rStyle w:val="Rimandonotaapidipagina"/>
          <w:rFonts w:cs="Arial"/>
        </w:rPr>
        <w:footnoteRef/>
      </w:r>
      <w:r>
        <w:t xml:space="preserve"> </w:t>
      </w:r>
      <w:r>
        <w:tab/>
        <w:t>Indicare se legale rappresentante o procuratore generale o speciale.</w:t>
      </w:r>
    </w:p>
  </w:footnote>
  <w:footnote w:id="2">
    <w:p w:rsidR="00473B5C" w:rsidRDefault="00473B5C" w:rsidP="000F6367">
      <w:pPr>
        <w:pStyle w:val="Testonotaapidipagina"/>
      </w:pPr>
      <w:r w:rsidRPr="00402FF8">
        <w:rPr>
          <w:rStyle w:val="Caratteredellanota"/>
        </w:rPr>
        <w:footnoteRef/>
      </w:r>
      <w:r w:rsidRPr="00402FF8">
        <w:tab/>
        <w:t>La sottoscrizione deve essere autenticata con le modalità risultanti dagli articoli 21 e 38 del</w:t>
      </w:r>
      <w:r>
        <w:t xml:space="preserve"> D.P.R. 28 dicembre 2000, n. 445.</w:t>
      </w:r>
      <w:r w:rsidRPr="001D53B9">
        <w:t xml:space="preserve"> </w:t>
      </w:r>
      <w:r>
        <w:t>Nel caso le dichiarazioni siano sottoscritte da un procuratore generale o speciale, lo stesso deve dichiarare nell’istanza tale sua qualità, allegando il documento comprovante.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CellMar>
        <w:left w:w="85" w:type="dxa"/>
        <w:right w:w="85" w:type="dxa"/>
      </w:tblCellMar>
      <w:tblLook w:val="0000"/>
    </w:tblPr>
    <w:tblGrid>
      <w:gridCol w:w="1787"/>
      <w:gridCol w:w="6237"/>
      <w:gridCol w:w="1785"/>
    </w:tblGrid>
    <w:tr w:rsidR="00473B5C" w:rsidRPr="00B062E4" w:rsidTr="003D1DB5">
      <w:trPr>
        <w:trHeight w:val="411"/>
      </w:trPr>
      <w:tc>
        <w:tcPr>
          <w:tcW w:w="911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73B5C" w:rsidRPr="00B062E4" w:rsidRDefault="00473B5C" w:rsidP="00B062E4">
          <w:pPr>
            <w:snapToGrid w:val="0"/>
            <w:spacing w:before="120" w:line="240" w:lineRule="auto"/>
            <w:jc w:val="center"/>
            <w:rPr>
              <w:rFonts w:cs="Arial"/>
              <w:b/>
            </w:rPr>
          </w:pPr>
          <w:r w:rsidRPr="00B062E4">
            <w:rPr>
              <w:b/>
            </w:rPr>
            <w:t xml:space="preserve">ALLEGATO </w:t>
          </w:r>
          <w:r w:rsidR="00B062E4" w:rsidRPr="00B062E4">
            <w:rPr>
              <w:b/>
            </w:rPr>
            <w:t>B</w:t>
          </w:r>
        </w:p>
      </w:tc>
      <w:tc>
        <w:tcPr>
          <w:tcW w:w="31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73B5C" w:rsidRPr="00B062E4" w:rsidRDefault="00473B5C" w:rsidP="003D1DB5">
          <w:pPr>
            <w:snapToGrid w:val="0"/>
            <w:spacing w:before="120" w:line="240" w:lineRule="auto"/>
            <w:jc w:val="center"/>
            <w:rPr>
              <w:rFonts w:cs="Arial"/>
              <w:b/>
            </w:rPr>
          </w:pPr>
          <w:r w:rsidRPr="00B062E4">
            <w:rPr>
              <w:rFonts w:cs="Arial"/>
              <w:b/>
              <w:smallCaps/>
            </w:rPr>
            <w:t xml:space="preserve">DICHIARAZIONE </w:t>
          </w:r>
          <w:proofErr w:type="spellStart"/>
          <w:r w:rsidRPr="00B062E4">
            <w:rPr>
              <w:rFonts w:cs="Arial"/>
              <w:b/>
              <w:smallCaps/>
            </w:rPr>
            <w:t>DI</w:t>
          </w:r>
          <w:proofErr w:type="spellEnd"/>
          <w:r w:rsidRPr="00B062E4">
            <w:rPr>
              <w:rFonts w:cs="Arial"/>
              <w:b/>
              <w:smallCaps/>
            </w:rPr>
            <w:t xml:space="preserve"> OFFERTA</w:t>
          </w:r>
        </w:p>
      </w:tc>
      <w:tc>
        <w:tcPr>
          <w:tcW w:w="91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73B5C" w:rsidRPr="00B062E4" w:rsidRDefault="00473B5C" w:rsidP="003D1DB5">
          <w:pPr>
            <w:snapToGrid w:val="0"/>
            <w:spacing w:before="120" w:line="240" w:lineRule="auto"/>
            <w:jc w:val="center"/>
            <w:rPr>
              <w:rFonts w:cs="Arial"/>
              <w:b/>
            </w:rPr>
          </w:pPr>
          <w:r w:rsidRPr="00B062E4">
            <w:rPr>
              <w:rFonts w:cs="Arial"/>
              <w:b/>
            </w:rPr>
            <w:t xml:space="preserve">Pagina </w:t>
          </w:r>
          <w:r w:rsidR="008378BE" w:rsidRPr="00B062E4">
            <w:rPr>
              <w:rFonts w:cs="Arial"/>
              <w:b/>
            </w:rPr>
            <w:fldChar w:fldCharType="begin"/>
          </w:r>
          <w:r w:rsidRPr="00B062E4">
            <w:rPr>
              <w:rFonts w:cs="Arial"/>
              <w:b/>
            </w:rPr>
            <w:instrText xml:space="preserve"> PAGE   \* MERGEFORMAT </w:instrText>
          </w:r>
          <w:r w:rsidR="008378BE" w:rsidRPr="00B062E4">
            <w:rPr>
              <w:rFonts w:cs="Arial"/>
              <w:b/>
            </w:rPr>
            <w:fldChar w:fldCharType="separate"/>
          </w:r>
          <w:r w:rsidR="00207D26">
            <w:rPr>
              <w:rFonts w:cs="Arial"/>
              <w:b/>
              <w:noProof/>
            </w:rPr>
            <w:t>4</w:t>
          </w:r>
          <w:r w:rsidR="008378BE" w:rsidRPr="00B062E4">
            <w:rPr>
              <w:rFonts w:cs="Arial"/>
              <w:b/>
            </w:rPr>
            <w:fldChar w:fldCharType="end"/>
          </w:r>
          <w:r w:rsidRPr="00B062E4">
            <w:rPr>
              <w:rFonts w:cs="Arial"/>
              <w:b/>
            </w:rPr>
            <w:t xml:space="preserve"> di </w:t>
          </w:r>
          <w:fldSimple w:instr=" NUMPAGES   \* MERGEFORMAT ">
            <w:r w:rsidR="00207D26" w:rsidRPr="00207D26">
              <w:rPr>
                <w:rFonts w:cs="Arial"/>
                <w:b/>
                <w:noProof/>
              </w:rPr>
              <w:t>4</w:t>
            </w:r>
          </w:fldSimple>
        </w:p>
      </w:tc>
    </w:tr>
  </w:tbl>
  <w:p w:rsidR="00473B5C" w:rsidRDefault="00473B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Look w:val="00A0"/>
    </w:tblPr>
    <w:tblGrid>
      <w:gridCol w:w="1801"/>
      <w:gridCol w:w="8006"/>
    </w:tblGrid>
    <w:tr w:rsidR="00473B5C" w:rsidTr="00CC6852">
      <w:tc>
        <w:tcPr>
          <w:tcW w:w="918" w:type="pct"/>
          <w:tcBorders>
            <w:bottom w:val="single" w:sz="4" w:space="0" w:color="auto"/>
          </w:tcBorders>
          <w:tcMar>
            <w:left w:w="85" w:type="dxa"/>
            <w:right w:w="85" w:type="dxa"/>
          </w:tcMar>
        </w:tcPr>
        <w:p w:rsidR="00473B5C" w:rsidRPr="003365E4" w:rsidRDefault="00473B5C" w:rsidP="00C616B7">
          <w:pPr>
            <w:pStyle w:val="Intestazione"/>
            <w:spacing w:after="60" w:line="240" w:lineRule="auto"/>
          </w:pPr>
          <w:bookmarkStart w:id="1" w:name="OLE_LINK1"/>
          <w:bookmarkStart w:id="2" w:name="OLE_LINK2"/>
          <w:r>
            <w:rPr>
              <w:rFonts w:cs="Arial"/>
              <w:noProof/>
              <w:szCs w:val="24"/>
              <w:lang w:eastAsia="it-IT"/>
            </w:rPr>
            <w:drawing>
              <wp:inline distT="0" distB="0" distL="0" distR="0">
                <wp:extent cx="960755" cy="939800"/>
                <wp:effectExtent l="19050" t="0" r="0" b="0"/>
                <wp:docPr id="1" name="Immagine 1" descr="CMGE_LogoColori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MGE_LogoColori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75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4082" w:type="pct"/>
          <w:tcBorders>
            <w:bottom w:val="single" w:sz="4" w:space="0" w:color="auto"/>
          </w:tcBorders>
          <w:tcMar>
            <w:left w:w="85" w:type="dxa"/>
            <w:right w:w="85" w:type="dxa"/>
          </w:tcMar>
          <w:vAlign w:val="bottom"/>
        </w:tcPr>
        <w:p w:rsidR="00473B5C" w:rsidRPr="004E36E5" w:rsidRDefault="00207D26" w:rsidP="0074341C">
          <w:pPr>
            <w:pStyle w:val="Intestazione"/>
            <w:spacing w:after="0" w:line="240" w:lineRule="auto"/>
            <w:jc w:val="right"/>
            <w:rPr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DIREZIONE TERRITORIO E MOBILITA’</w:t>
          </w:r>
        </w:p>
      </w:tc>
    </w:tr>
  </w:tbl>
  <w:p w:rsidR="00473B5C" w:rsidRDefault="00473B5C" w:rsidP="006A52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0460A0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0E9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8B70D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867A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86C6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D03AD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6544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0A2B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24C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0583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76EE1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name w:val="Outline"/>
    <w:lvl w:ilvl="0">
      <w:start w:val="2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0000002"/>
    <w:multiLevelType w:val="multilevel"/>
    <w:tmpl w:val="BC30232C"/>
    <w:name w:val="WW8Num12"/>
    <w:lvl w:ilvl="0">
      <w:start w:val="1"/>
      <w:numFmt w:val="upperLetter"/>
      <w:pStyle w:val="Titolo1"/>
      <w:lvlText w:val="Quadro %1."/>
      <w:lvlJc w:val="left"/>
      <w:pPr>
        <w:tabs>
          <w:tab w:val="num" w:pos="1701"/>
        </w:tabs>
        <w:ind w:left="1701" w:hanging="1701"/>
      </w:pPr>
      <w:rPr>
        <w:rFonts w:cs="Times New Roman" w:hint="default"/>
        <w:b/>
        <w:caps/>
        <w:small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D.%2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caps/>
        <w:smallCaps w:val="0"/>
        <w:strike w:val="0"/>
        <w:dstrike w:val="0"/>
        <w:vanish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00000003"/>
    <w:multiLevelType w:val="singleLevel"/>
    <w:tmpl w:val="901CE9A6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14">
    <w:nsid w:val="01246139"/>
    <w:multiLevelType w:val="hybridMultilevel"/>
    <w:tmpl w:val="46FA6F16"/>
    <w:lvl w:ilvl="0" w:tplc="33D0324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4027E10"/>
    <w:multiLevelType w:val="hybridMultilevel"/>
    <w:tmpl w:val="5984805A"/>
    <w:lvl w:ilvl="0" w:tplc="28942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0C18E7"/>
    <w:multiLevelType w:val="hybridMultilevel"/>
    <w:tmpl w:val="08A02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913832"/>
    <w:multiLevelType w:val="multilevel"/>
    <w:tmpl w:val="46FA6F1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F113E7F"/>
    <w:multiLevelType w:val="hybridMultilevel"/>
    <w:tmpl w:val="4FEA2AD0"/>
    <w:name w:val="WW8Num123"/>
    <w:lvl w:ilvl="0" w:tplc="CA0A91C2">
      <w:start w:val="1"/>
      <w:numFmt w:val="decimal"/>
      <w:lvlText w:val="D.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D33236"/>
    <w:multiLevelType w:val="hybridMultilevel"/>
    <w:tmpl w:val="F3DA932A"/>
    <w:name w:val="WW8Num12232"/>
    <w:lvl w:ilvl="0" w:tplc="9CAC1DE6">
      <w:start w:val="1"/>
      <w:numFmt w:val="decimal"/>
      <w:lvlText w:val="B.%1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0FC3908"/>
    <w:multiLevelType w:val="multilevel"/>
    <w:tmpl w:val="5A48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1C85006"/>
    <w:multiLevelType w:val="hybridMultilevel"/>
    <w:tmpl w:val="8FD67646"/>
    <w:lvl w:ilvl="0" w:tplc="3B6CE7A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3D91331"/>
    <w:multiLevelType w:val="hybridMultilevel"/>
    <w:tmpl w:val="6C545998"/>
    <w:name w:val="WW8Num1243"/>
    <w:lvl w:ilvl="0" w:tplc="8EBEAA6C">
      <w:start w:val="1"/>
      <w:numFmt w:val="decimal"/>
      <w:lvlText w:val="D.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51B624E"/>
    <w:multiLevelType w:val="hybridMultilevel"/>
    <w:tmpl w:val="A8A8E242"/>
    <w:name w:val="WW8Num1233"/>
    <w:lvl w:ilvl="0" w:tplc="ED6496EE">
      <w:start w:val="1"/>
      <w:numFmt w:val="decimal"/>
      <w:lvlText w:val="G.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D9565F2"/>
    <w:multiLevelType w:val="hybridMultilevel"/>
    <w:tmpl w:val="A29E37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E6667"/>
    <w:multiLevelType w:val="hybridMultilevel"/>
    <w:tmpl w:val="6FD6D2FA"/>
    <w:name w:val="WW8Num1222"/>
    <w:lvl w:ilvl="0" w:tplc="2E9C5B48">
      <w:start w:val="1"/>
      <w:numFmt w:val="decimal"/>
      <w:lvlText w:val="C.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EFE7CCC"/>
    <w:multiLevelType w:val="hybridMultilevel"/>
    <w:tmpl w:val="FFF4E686"/>
    <w:lvl w:ilvl="0" w:tplc="13CCE2D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8C4F62"/>
    <w:multiLevelType w:val="hybridMultilevel"/>
    <w:tmpl w:val="5F6E570C"/>
    <w:name w:val="WW8Num1232"/>
    <w:lvl w:ilvl="0" w:tplc="6BAADB8C">
      <w:start w:val="1"/>
      <w:numFmt w:val="decimal"/>
      <w:lvlText w:val="D.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D60DA5"/>
    <w:multiLevelType w:val="hybridMultilevel"/>
    <w:tmpl w:val="77EAB95E"/>
    <w:lvl w:ilvl="0" w:tplc="E6D291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171717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A204B7"/>
    <w:multiLevelType w:val="hybridMultilevel"/>
    <w:tmpl w:val="1BD87CCA"/>
    <w:lvl w:ilvl="0" w:tplc="08C4A9BA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30">
    <w:nsid w:val="558D3F60"/>
    <w:multiLevelType w:val="hybridMultilevel"/>
    <w:tmpl w:val="7DB65546"/>
    <w:lvl w:ilvl="0" w:tplc="39CCBEBA">
      <w:start w:val="1"/>
      <w:numFmt w:val="decimal"/>
      <w:lvlText w:val="EQ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3A355E"/>
    <w:multiLevelType w:val="hybridMultilevel"/>
    <w:tmpl w:val="D44E685E"/>
    <w:lvl w:ilvl="0" w:tplc="422CE9BE">
      <w:numFmt w:val="bullet"/>
      <w:lvlText w:val="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7993F87"/>
    <w:multiLevelType w:val="hybridMultilevel"/>
    <w:tmpl w:val="A3489B0C"/>
    <w:name w:val="WW8Num1242"/>
    <w:lvl w:ilvl="0" w:tplc="CE0415A4">
      <w:start w:val="1"/>
      <w:numFmt w:val="decimal"/>
      <w:lvlText w:val="A.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04E5D25"/>
    <w:multiLevelType w:val="hybridMultilevel"/>
    <w:tmpl w:val="62A81D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F510A8"/>
    <w:multiLevelType w:val="multilevel"/>
    <w:tmpl w:val="8AB02358"/>
    <w:lvl w:ilvl="0">
      <w:start w:val="1"/>
      <w:numFmt w:val="decimalZero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i w:val="0"/>
      </w:rPr>
    </w:lvl>
    <w:lvl w:ilvl="1">
      <w:start w:val="1"/>
      <w:numFmt w:val="lowerLetter"/>
      <w:lvlText w:val="(%1.%2.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2">
      <w:start w:val="1"/>
      <w:numFmt w:val="decimal"/>
      <w:lvlText w:val="(%1.%2.%3)"/>
      <w:lvlJc w:val="left"/>
      <w:pPr>
        <w:tabs>
          <w:tab w:val="num" w:pos="2552"/>
        </w:tabs>
        <w:ind w:left="2552" w:hanging="113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989"/>
        </w:tabs>
        <w:ind w:left="-989"/>
      </w:pPr>
      <w:rPr>
        <w:rFonts w:ascii="Times New Roman" w:hAnsi="Times New Roman" w:cs="Times New Roman" w:hint="default"/>
      </w:rPr>
    </w:lvl>
    <w:lvl w:ilvl="4">
      <w:numFmt w:val="decimal"/>
      <w:lvlText w:val="%5"/>
      <w:lvlJc w:val="left"/>
      <w:pPr>
        <w:tabs>
          <w:tab w:val="num" w:pos="-989"/>
        </w:tabs>
        <w:ind w:left="-989"/>
      </w:pPr>
      <w:rPr>
        <w:rFonts w:ascii="Times New Roman" w:hAnsi="Times New Roman" w:cs="Times New Roman" w:hint="default"/>
      </w:rPr>
    </w:lvl>
    <w:lvl w:ilvl="5">
      <w:numFmt w:val="decimal"/>
      <w:lvlText w:val="%6"/>
      <w:lvlJc w:val="left"/>
      <w:pPr>
        <w:tabs>
          <w:tab w:val="num" w:pos="-989"/>
        </w:tabs>
        <w:ind w:left="-989"/>
      </w:pPr>
      <w:rPr>
        <w:rFonts w:ascii="Times New Roman" w:hAnsi="Times New Roman" w:cs="Times New Roman" w:hint="default"/>
      </w:rPr>
    </w:lvl>
    <w:lvl w:ilvl="6">
      <w:numFmt w:val="decimal"/>
      <w:lvlText w:val="%7"/>
      <w:lvlJc w:val="left"/>
      <w:pPr>
        <w:tabs>
          <w:tab w:val="num" w:pos="-989"/>
        </w:tabs>
        <w:ind w:left="-989"/>
      </w:pPr>
      <w:rPr>
        <w:rFonts w:ascii="Times New Roman" w:hAnsi="Times New Roman" w:cs="Times New Roman" w:hint="default"/>
      </w:rPr>
    </w:lvl>
    <w:lvl w:ilvl="7">
      <w:numFmt w:val="decimal"/>
      <w:lvlText w:val="%8"/>
      <w:lvlJc w:val="left"/>
      <w:pPr>
        <w:tabs>
          <w:tab w:val="num" w:pos="-989"/>
        </w:tabs>
        <w:ind w:left="-989"/>
      </w:pPr>
      <w:rPr>
        <w:rFonts w:ascii="Times New Roman" w:hAnsi="Times New Roman" w:cs="Times New Roman" w:hint="default"/>
      </w:rPr>
    </w:lvl>
    <w:lvl w:ilvl="8">
      <w:numFmt w:val="decimal"/>
      <w:lvlText w:val="%9"/>
      <w:lvlJc w:val="left"/>
      <w:pPr>
        <w:tabs>
          <w:tab w:val="num" w:pos="-989"/>
        </w:tabs>
        <w:ind w:left="-989"/>
      </w:pPr>
      <w:rPr>
        <w:rFonts w:ascii="Times New Roman" w:hAnsi="Times New Roman" w:cs="Times New Roman" w:hint="default"/>
      </w:rPr>
    </w:lvl>
  </w:abstractNum>
  <w:abstractNum w:abstractNumId="35">
    <w:nsid w:val="70745747"/>
    <w:multiLevelType w:val="hybridMultilevel"/>
    <w:tmpl w:val="FF70F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A2A4A"/>
    <w:multiLevelType w:val="hybridMultilevel"/>
    <w:tmpl w:val="F8FC8CB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D33F12"/>
    <w:multiLevelType w:val="hybridMultilevel"/>
    <w:tmpl w:val="C9E03738"/>
    <w:lvl w:ilvl="0" w:tplc="422CE9BE">
      <w:numFmt w:val="bullet"/>
      <w:lvlText w:val=""/>
      <w:lvlJc w:val="left"/>
      <w:pPr>
        <w:ind w:left="86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4B93B4F"/>
    <w:multiLevelType w:val="hybridMultilevel"/>
    <w:tmpl w:val="EBC0A3F6"/>
    <w:lvl w:ilvl="0" w:tplc="422CE9BE">
      <w:numFmt w:val="bullet"/>
      <w:lvlText w:val=""/>
      <w:lvlJc w:val="left"/>
      <w:pPr>
        <w:ind w:left="86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6CD6375"/>
    <w:multiLevelType w:val="hybridMultilevel"/>
    <w:tmpl w:val="034E4416"/>
    <w:name w:val="WW8Num124"/>
    <w:lvl w:ilvl="0" w:tplc="CE0415A4">
      <w:start w:val="1"/>
      <w:numFmt w:val="decimal"/>
      <w:lvlText w:val="A.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A6105E"/>
    <w:multiLevelType w:val="hybridMultilevel"/>
    <w:tmpl w:val="ECC83EC8"/>
    <w:name w:val="WW8Num122"/>
    <w:lvl w:ilvl="0" w:tplc="DB8E528E">
      <w:start w:val="1"/>
      <w:numFmt w:val="decimal"/>
      <w:lvlText w:val="B.%1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28720A"/>
    <w:multiLevelType w:val="hybridMultilevel"/>
    <w:tmpl w:val="6304EB98"/>
    <w:name w:val="WW8Num1223"/>
    <w:lvl w:ilvl="0" w:tplc="DF08B8AE">
      <w:start w:val="1"/>
      <w:numFmt w:val="decimal"/>
      <w:lvlText w:val="C.%1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40"/>
  </w:num>
  <w:num w:numId="4">
    <w:abstractNumId w:val="18"/>
  </w:num>
  <w:num w:numId="5">
    <w:abstractNumId w:val="23"/>
  </w:num>
  <w:num w:numId="6">
    <w:abstractNumId w:val="39"/>
  </w:num>
  <w:num w:numId="7">
    <w:abstractNumId w:val="22"/>
  </w:num>
  <w:num w:numId="8">
    <w:abstractNumId w:val="30"/>
  </w:num>
  <w:num w:numId="9">
    <w:abstractNumId w:val="31"/>
  </w:num>
  <w:num w:numId="10">
    <w:abstractNumId w:val="17"/>
  </w:num>
  <w:num w:numId="11">
    <w:abstractNumId w:val="21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1"/>
  </w:num>
  <w:num w:numId="24">
    <w:abstractNumId w:val="33"/>
  </w:num>
  <w:num w:numId="25">
    <w:abstractNumId w:val="37"/>
  </w:num>
  <w:num w:numId="26">
    <w:abstractNumId w:val="38"/>
  </w:num>
  <w:num w:numId="27">
    <w:abstractNumId w:val="13"/>
  </w:num>
  <w:num w:numId="28">
    <w:abstractNumId w:val="34"/>
    <w:lvlOverride w:ilvl="0">
      <w:lvl w:ilvl="0">
        <w:start w:val="1"/>
        <w:numFmt w:val="decimalZero"/>
        <w:lvlText w:val="(%1)"/>
        <w:lvlJc w:val="left"/>
        <w:pPr>
          <w:tabs>
            <w:tab w:val="num" w:pos="567"/>
          </w:tabs>
          <w:ind w:left="567" w:hanging="567"/>
        </w:pPr>
        <w:rPr>
          <w:rFonts w:cs="Arial" w:hint="default"/>
          <w:i w:val="0"/>
        </w:rPr>
      </w:lvl>
    </w:lvlOverride>
    <w:lvlOverride w:ilvl="1">
      <w:lvl w:ilvl="1">
        <w:start w:val="1"/>
        <w:numFmt w:val="lowerLetter"/>
        <w:lvlText w:val="(%1.%2)"/>
        <w:lvlJc w:val="left"/>
        <w:pPr>
          <w:tabs>
            <w:tab w:val="num" w:pos="1418"/>
          </w:tabs>
          <w:ind w:left="1418" w:hanging="851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(%1.%2.%3)"/>
        <w:lvlJc w:val="left"/>
        <w:pPr>
          <w:tabs>
            <w:tab w:val="num" w:pos="2552"/>
          </w:tabs>
          <w:ind w:left="2552" w:hanging="113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989"/>
          </w:tabs>
          <w:ind w:left="-989"/>
        </w:pPr>
        <w:rPr>
          <w:rFonts w:ascii="Times New Roman" w:hAnsi="Times New Roman" w:cs="Times New Roman" w:hint="default"/>
        </w:rPr>
      </w:lvl>
    </w:lvlOverride>
    <w:lvlOverride w:ilvl="4">
      <w:lvl w:ilvl="4">
        <w:numFmt w:val="decimal"/>
        <w:lvlText w:val="%5"/>
        <w:lvlJc w:val="left"/>
        <w:pPr>
          <w:tabs>
            <w:tab w:val="num" w:pos="-989"/>
          </w:tabs>
          <w:ind w:left="-989"/>
        </w:pPr>
        <w:rPr>
          <w:rFonts w:ascii="Times New Roman" w:hAnsi="Times New Roman" w:cs="Times New Roman" w:hint="default"/>
        </w:rPr>
      </w:lvl>
    </w:lvlOverride>
    <w:lvlOverride w:ilvl="5">
      <w:lvl w:ilvl="5">
        <w:numFmt w:val="decimal"/>
        <w:lvlText w:val="%6"/>
        <w:lvlJc w:val="left"/>
        <w:pPr>
          <w:tabs>
            <w:tab w:val="num" w:pos="-989"/>
          </w:tabs>
          <w:ind w:left="-989"/>
        </w:pPr>
        <w:rPr>
          <w:rFonts w:ascii="Times New Roman" w:hAnsi="Times New Roman" w:cs="Times New Roman" w:hint="default"/>
        </w:rPr>
      </w:lvl>
    </w:lvlOverride>
    <w:lvlOverride w:ilvl="6">
      <w:lvl w:ilvl="6">
        <w:numFmt w:val="decimal"/>
        <w:lvlText w:val="%7"/>
        <w:lvlJc w:val="left"/>
        <w:pPr>
          <w:tabs>
            <w:tab w:val="num" w:pos="-989"/>
          </w:tabs>
          <w:ind w:left="-989"/>
        </w:pPr>
        <w:rPr>
          <w:rFonts w:ascii="Times New Roman" w:hAnsi="Times New Roman" w:cs="Times New Roman" w:hint="default"/>
        </w:rPr>
      </w:lvl>
    </w:lvlOverride>
    <w:lvlOverride w:ilvl="7">
      <w:lvl w:ilvl="7">
        <w:numFmt w:val="decimal"/>
        <w:lvlText w:val="%8"/>
        <w:lvlJc w:val="left"/>
        <w:pPr>
          <w:tabs>
            <w:tab w:val="num" w:pos="-989"/>
          </w:tabs>
          <w:ind w:left="-989"/>
        </w:pPr>
        <w:rPr>
          <w:rFonts w:ascii="Times New Roman" w:hAnsi="Times New Roman" w:cs="Times New Roman" w:hint="default"/>
        </w:rPr>
      </w:lvl>
    </w:lvlOverride>
    <w:lvlOverride w:ilvl="8">
      <w:lvl w:ilvl="8">
        <w:numFmt w:val="decimal"/>
        <w:lvlText w:val="%9"/>
        <w:lvlJc w:val="left"/>
        <w:pPr>
          <w:tabs>
            <w:tab w:val="num" w:pos="-989"/>
          </w:tabs>
          <w:ind w:left="-989"/>
        </w:pPr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6"/>
  </w:num>
  <w:num w:numId="31">
    <w:abstractNumId w:val="15"/>
  </w:num>
  <w:num w:numId="32">
    <w:abstractNumId w:val="28"/>
  </w:num>
  <w:num w:numId="33">
    <w:abstractNumId w:val="16"/>
  </w:num>
  <w:num w:numId="34">
    <w:abstractNumId w:val="35"/>
  </w:num>
  <w:num w:numId="35">
    <w:abstractNumId w:val="20"/>
  </w:num>
  <w:num w:numId="36">
    <w:abstractNumId w:val="26"/>
  </w:num>
  <w:num w:numId="37">
    <w:abstractNumId w:val="29"/>
  </w:num>
  <w:num w:numId="38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C3A04"/>
    <w:rsid w:val="00001B61"/>
    <w:rsid w:val="000076E9"/>
    <w:rsid w:val="00016AC8"/>
    <w:rsid w:val="00020C45"/>
    <w:rsid w:val="00022514"/>
    <w:rsid w:val="0002645B"/>
    <w:rsid w:val="00046241"/>
    <w:rsid w:val="000471DF"/>
    <w:rsid w:val="00055615"/>
    <w:rsid w:val="00060C84"/>
    <w:rsid w:val="00064B0E"/>
    <w:rsid w:val="00065DAD"/>
    <w:rsid w:val="0007543C"/>
    <w:rsid w:val="000773C1"/>
    <w:rsid w:val="0007759C"/>
    <w:rsid w:val="00077BED"/>
    <w:rsid w:val="00084B58"/>
    <w:rsid w:val="00096E4A"/>
    <w:rsid w:val="000A5768"/>
    <w:rsid w:val="000A725C"/>
    <w:rsid w:val="000B5243"/>
    <w:rsid w:val="000B78C6"/>
    <w:rsid w:val="000C0393"/>
    <w:rsid w:val="000C43D8"/>
    <w:rsid w:val="000C78A8"/>
    <w:rsid w:val="000D102F"/>
    <w:rsid w:val="000D177D"/>
    <w:rsid w:val="000D4CC1"/>
    <w:rsid w:val="000E5293"/>
    <w:rsid w:val="000E6DD6"/>
    <w:rsid w:val="000F6367"/>
    <w:rsid w:val="000F64D2"/>
    <w:rsid w:val="001006E3"/>
    <w:rsid w:val="00101ED0"/>
    <w:rsid w:val="00103F44"/>
    <w:rsid w:val="00107A7D"/>
    <w:rsid w:val="00111ABA"/>
    <w:rsid w:val="00112149"/>
    <w:rsid w:val="001148D3"/>
    <w:rsid w:val="00114B79"/>
    <w:rsid w:val="0011541C"/>
    <w:rsid w:val="001163EE"/>
    <w:rsid w:val="001169AF"/>
    <w:rsid w:val="00117015"/>
    <w:rsid w:val="00120064"/>
    <w:rsid w:val="0012026E"/>
    <w:rsid w:val="00122C19"/>
    <w:rsid w:val="001246B5"/>
    <w:rsid w:val="00124AB2"/>
    <w:rsid w:val="00127A3D"/>
    <w:rsid w:val="0013017B"/>
    <w:rsid w:val="00131371"/>
    <w:rsid w:val="00135435"/>
    <w:rsid w:val="00143363"/>
    <w:rsid w:val="0014459C"/>
    <w:rsid w:val="00145782"/>
    <w:rsid w:val="00147DF4"/>
    <w:rsid w:val="001510C1"/>
    <w:rsid w:val="00151B7F"/>
    <w:rsid w:val="00152087"/>
    <w:rsid w:val="00154F61"/>
    <w:rsid w:val="00157CB2"/>
    <w:rsid w:val="0016241A"/>
    <w:rsid w:val="00164A8D"/>
    <w:rsid w:val="00166985"/>
    <w:rsid w:val="00166CB5"/>
    <w:rsid w:val="00166EC4"/>
    <w:rsid w:val="001734A3"/>
    <w:rsid w:val="001738B0"/>
    <w:rsid w:val="001756D1"/>
    <w:rsid w:val="00180DFB"/>
    <w:rsid w:val="00183619"/>
    <w:rsid w:val="00184D46"/>
    <w:rsid w:val="0018540D"/>
    <w:rsid w:val="00186783"/>
    <w:rsid w:val="0018792E"/>
    <w:rsid w:val="00190373"/>
    <w:rsid w:val="001923AF"/>
    <w:rsid w:val="00195E36"/>
    <w:rsid w:val="00195F0E"/>
    <w:rsid w:val="001A4CC7"/>
    <w:rsid w:val="001A643E"/>
    <w:rsid w:val="001A6E4D"/>
    <w:rsid w:val="001B0632"/>
    <w:rsid w:val="001B0A00"/>
    <w:rsid w:val="001B3982"/>
    <w:rsid w:val="001B58C4"/>
    <w:rsid w:val="001B75C6"/>
    <w:rsid w:val="001C3568"/>
    <w:rsid w:val="001C60FB"/>
    <w:rsid w:val="001C6A8E"/>
    <w:rsid w:val="001D4B79"/>
    <w:rsid w:val="001D53B9"/>
    <w:rsid w:val="001D545D"/>
    <w:rsid w:val="001E0AAC"/>
    <w:rsid w:val="001E0C11"/>
    <w:rsid w:val="001E287D"/>
    <w:rsid w:val="001E498E"/>
    <w:rsid w:val="001F5BD1"/>
    <w:rsid w:val="001F768C"/>
    <w:rsid w:val="002014A7"/>
    <w:rsid w:val="002031BB"/>
    <w:rsid w:val="00207D26"/>
    <w:rsid w:val="00211CD3"/>
    <w:rsid w:val="00211EC9"/>
    <w:rsid w:val="00211ED2"/>
    <w:rsid w:val="00212D00"/>
    <w:rsid w:val="00212EBA"/>
    <w:rsid w:val="00213F7B"/>
    <w:rsid w:val="00214C9C"/>
    <w:rsid w:val="00214FBA"/>
    <w:rsid w:val="00216AD5"/>
    <w:rsid w:val="00221719"/>
    <w:rsid w:val="00222691"/>
    <w:rsid w:val="00223B11"/>
    <w:rsid w:val="00223DE4"/>
    <w:rsid w:val="00232F13"/>
    <w:rsid w:val="00235249"/>
    <w:rsid w:val="00241BB5"/>
    <w:rsid w:val="00243009"/>
    <w:rsid w:val="0024350E"/>
    <w:rsid w:val="00254BF4"/>
    <w:rsid w:val="00256604"/>
    <w:rsid w:val="00262409"/>
    <w:rsid w:val="00266DA2"/>
    <w:rsid w:val="002753FD"/>
    <w:rsid w:val="0028087F"/>
    <w:rsid w:val="0028230E"/>
    <w:rsid w:val="00290C36"/>
    <w:rsid w:val="00290F2F"/>
    <w:rsid w:val="002956A4"/>
    <w:rsid w:val="002A06F8"/>
    <w:rsid w:val="002A13A4"/>
    <w:rsid w:val="002A37CD"/>
    <w:rsid w:val="002A60FA"/>
    <w:rsid w:val="002B0C19"/>
    <w:rsid w:val="002B29F4"/>
    <w:rsid w:val="002B4EFD"/>
    <w:rsid w:val="002C2879"/>
    <w:rsid w:val="002D351F"/>
    <w:rsid w:val="002D6501"/>
    <w:rsid w:val="002E109D"/>
    <w:rsid w:val="002E67FE"/>
    <w:rsid w:val="002E6BE5"/>
    <w:rsid w:val="002F0501"/>
    <w:rsid w:val="002F1544"/>
    <w:rsid w:val="002F231E"/>
    <w:rsid w:val="002F35CE"/>
    <w:rsid w:val="002F3E2F"/>
    <w:rsid w:val="002F586B"/>
    <w:rsid w:val="002F61BC"/>
    <w:rsid w:val="00301630"/>
    <w:rsid w:val="003027EE"/>
    <w:rsid w:val="00302E82"/>
    <w:rsid w:val="00305984"/>
    <w:rsid w:val="00305F89"/>
    <w:rsid w:val="003078F6"/>
    <w:rsid w:val="003102CB"/>
    <w:rsid w:val="0031593F"/>
    <w:rsid w:val="00316EEE"/>
    <w:rsid w:val="003222E5"/>
    <w:rsid w:val="00323978"/>
    <w:rsid w:val="00325432"/>
    <w:rsid w:val="00334095"/>
    <w:rsid w:val="00335F99"/>
    <w:rsid w:val="003365E4"/>
    <w:rsid w:val="00336986"/>
    <w:rsid w:val="00342A90"/>
    <w:rsid w:val="0034304F"/>
    <w:rsid w:val="00351212"/>
    <w:rsid w:val="0035346A"/>
    <w:rsid w:val="0037166A"/>
    <w:rsid w:val="00380B62"/>
    <w:rsid w:val="00382B13"/>
    <w:rsid w:val="00387F42"/>
    <w:rsid w:val="00394825"/>
    <w:rsid w:val="00395467"/>
    <w:rsid w:val="003968EA"/>
    <w:rsid w:val="003972BC"/>
    <w:rsid w:val="003A3FC9"/>
    <w:rsid w:val="003A55D7"/>
    <w:rsid w:val="003A7EEB"/>
    <w:rsid w:val="003B34BA"/>
    <w:rsid w:val="003B3E27"/>
    <w:rsid w:val="003B552A"/>
    <w:rsid w:val="003B5B50"/>
    <w:rsid w:val="003C2E93"/>
    <w:rsid w:val="003C3292"/>
    <w:rsid w:val="003C7CA3"/>
    <w:rsid w:val="003D1DB5"/>
    <w:rsid w:val="003D1F73"/>
    <w:rsid w:val="003D25DF"/>
    <w:rsid w:val="003D3C7C"/>
    <w:rsid w:val="003D5C06"/>
    <w:rsid w:val="003D7680"/>
    <w:rsid w:val="003E0B6C"/>
    <w:rsid w:val="003F039C"/>
    <w:rsid w:val="003F1D7E"/>
    <w:rsid w:val="003F75B8"/>
    <w:rsid w:val="00402FF8"/>
    <w:rsid w:val="00411892"/>
    <w:rsid w:val="00412A0C"/>
    <w:rsid w:val="00414241"/>
    <w:rsid w:val="00414E34"/>
    <w:rsid w:val="00425EFE"/>
    <w:rsid w:val="00426C40"/>
    <w:rsid w:val="0043064B"/>
    <w:rsid w:val="00434310"/>
    <w:rsid w:val="00435D56"/>
    <w:rsid w:val="00437D18"/>
    <w:rsid w:val="00440E6F"/>
    <w:rsid w:val="004428F8"/>
    <w:rsid w:val="0045005D"/>
    <w:rsid w:val="00460E28"/>
    <w:rsid w:val="00462473"/>
    <w:rsid w:val="00467CEF"/>
    <w:rsid w:val="004727DF"/>
    <w:rsid w:val="00473B5C"/>
    <w:rsid w:val="00473CC6"/>
    <w:rsid w:val="00473EFD"/>
    <w:rsid w:val="00473FDB"/>
    <w:rsid w:val="00482BD9"/>
    <w:rsid w:val="004833C8"/>
    <w:rsid w:val="00483BC8"/>
    <w:rsid w:val="00490C09"/>
    <w:rsid w:val="0049271A"/>
    <w:rsid w:val="004948B3"/>
    <w:rsid w:val="004A03AF"/>
    <w:rsid w:val="004A1950"/>
    <w:rsid w:val="004A2F58"/>
    <w:rsid w:val="004A4233"/>
    <w:rsid w:val="004A7D4D"/>
    <w:rsid w:val="004B1719"/>
    <w:rsid w:val="004B511A"/>
    <w:rsid w:val="004B65AE"/>
    <w:rsid w:val="004B6C35"/>
    <w:rsid w:val="004C5C79"/>
    <w:rsid w:val="004C674D"/>
    <w:rsid w:val="004D42DF"/>
    <w:rsid w:val="004D60AE"/>
    <w:rsid w:val="004D6B2A"/>
    <w:rsid w:val="004E36E5"/>
    <w:rsid w:val="004E43DC"/>
    <w:rsid w:val="004F334F"/>
    <w:rsid w:val="004F59A1"/>
    <w:rsid w:val="005002E0"/>
    <w:rsid w:val="0050071D"/>
    <w:rsid w:val="0050374C"/>
    <w:rsid w:val="00511514"/>
    <w:rsid w:val="005126EF"/>
    <w:rsid w:val="005130A5"/>
    <w:rsid w:val="005142FF"/>
    <w:rsid w:val="00521D3E"/>
    <w:rsid w:val="00532B0F"/>
    <w:rsid w:val="00536DE2"/>
    <w:rsid w:val="0053700F"/>
    <w:rsid w:val="00546187"/>
    <w:rsid w:val="005474D3"/>
    <w:rsid w:val="00551A25"/>
    <w:rsid w:val="00556CC9"/>
    <w:rsid w:val="00560911"/>
    <w:rsid w:val="00560F27"/>
    <w:rsid w:val="00564499"/>
    <w:rsid w:val="00565A25"/>
    <w:rsid w:val="00567261"/>
    <w:rsid w:val="00573499"/>
    <w:rsid w:val="00576F09"/>
    <w:rsid w:val="00587229"/>
    <w:rsid w:val="00587F1A"/>
    <w:rsid w:val="00591912"/>
    <w:rsid w:val="00597811"/>
    <w:rsid w:val="00597F8C"/>
    <w:rsid w:val="005A141D"/>
    <w:rsid w:val="005A3E3E"/>
    <w:rsid w:val="005B0F9D"/>
    <w:rsid w:val="005B173F"/>
    <w:rsid w:val="005B2BE3"/>
    <w:rsid w:val="005B6AD0"/>
    <w:rsid w:val="005C1EF4"/>
    <w:rsid w:val="005C3380"/>
    <w:rsid w:val="005C55DD"/>
    <w:rsid w:val="005D3847"/>
    <w:rsid w:val="005D7FA9"/>
    <w:rsid w:val="005E4DC3"/>
    <w:rsid w:val="005E505E"/>
    <w:rsid w:val="00601899"/>
    <w:rsid w:val="00606E8E"/>
    <w:rsid w:val="00613F54"/>
    <w:rsid w:val="006247D1"/>
    <w:rsid w:val="00626178"/>
    <w:rsid w:val="006303CB"/>
    <w:rsid w:val="00630B87"/>
    <w:rsid w:val="006330D8"/>
    <w:rsid w:val="0063517A"/>
    <w:rsid w:val="00635D2F"/>
    <w:rsid w:val="00637135"/>
    <w:rsid w:val="006473C2"/>
    <w:rsid w:val="00647607"/>
    <w:rsid w:val="0065145C"/>
    <w:rsid w:val="00651AB8"/>
    <w:rsid w:val="006521D6"/>
    <w:rsid w:val="00654E53"/>
    <w:rsid w:val="00656622"/>
    <w:rsid w:val="006567DD"/>
    <w:rsid w:val="00657607"/>
    <w:rsid w:val="006608EC"/>
    <w:rsid w:val="00661B41"/>
    <w:rsid w:val="00664060"/>
    <w:rsid w:val="006673E7"/>
    <w:rsid w:val="00670E05"/>
    <w:rsid w:val="006813E1"/>
    <w:rsid w:val="00684C9A"/>
    <w:rsid w:val="00685A14"/>
    <w:rsid w:val="00686584"/>
    <w:rsid w:val="00690638"/>
    <w:rsid w:val="00692477"/>
    <w:rsid w:val="00693432"/>
    <w:rsid w:val="006A5221"/>
    <w:rsid w:val="006B0450"/>
    <w:rsid w:val="006B1E9A"/>
    <w:rsid w:val="006B4606"/>
    <w:rsid w:val="006B76D4"/>
    <w:rsid w:val="006B7FA7"/>
    <w:rsid w:val="006C16F6"/>
    <w:rsid w:val="006C35EE"/>
    <w:rsid w:val="006C3865"/>
    <w:rsid w:val="006D1EC4"/>
    <w:rsid w:val="006D208D"/>
    <w:rsid w:val="006F7BB9"/>
    <w:rsid w:val="00700A4C"/>
    <w:rsid w:val="007053D2"/>
    <w:rsid w:val="00707B23"/>
    <w:rsid w:val="00710A97"/>
    <w:rsid w:val="00723110"/>
    <w:rsid w:val="0072353F"/>
    <w:rsid w:val="00725032"/>
    <w:rsid w:val="00733426"/>
    <w:rsid w:val="0073345F"/>
    <w:rsid w:val="00737F83"/>
    <w:rsid w:val="00740D3D"/>
    <w:rsid w:val="00742324"/>
    <w:rsid w:val="0074341C"/>
    <w:rsid w:val="00743870"/>
    <w:rsid w:val="00747985"/>
    <w:rsid w:val="00753BD9"/>
    <w:rsid w:val="007559A4"/>
    <w:rsid w:val="00762866"/>
    <w:rsid w:val="00764D7A"/>
    <w:rsid w:val="00771613"/>
    <w:rsid w:val="007716EB"/>
    <w:rsid w:val="00772BE9"/>
    <w:rsid w:val="007753FA"/>
    <w:rsid w:val="00775A4C"/>
    <w:rsid w:val="007765DE"/>
    <w:rsid w:val="00780A1F"/>
    <w:rsid w:val="0078292F"/>
    <w:rsid w:val="00783411"/>
    <w:rsid w:val="007844B7"/>
    <w:rsid w:val="00785875"/>
    <w:rsid w:val="00793158"/>
    <w:rsid w:val="0079418E"/>
    <w:rsid w:val="0079454B"/>
    <w:rsid w:val="0079515C"/>
    <w:rsid w:val="00795E97"/>
    <w:rsid w:val="00796EA0"/>
    <w:rsid w:val="007970FC"/>
    <w:rsid w:val="007A02BC"/>
    <w:rsid w:val="007A7E07"/>
    <w:rsid w:val="007B32B4"/>
    <w:rsid w:val="007B751A"/>
    <w:rsid w:val="007B7BD5"/>
    <w:rsid w:val="007C0E8C"/>
    <w:rsid w:val="007C14FC"/>
    <w:rsid w:val="007C2914"/>
    <w:rsid w:val="007C3383"/>
    <w:rsid w:val="007C4342"/>
    <w:rsid w:val="007D07DA"/>
    <w:rsid w:val="007D1E6B"/>
    <w:rsid w:val="007D328E"/>
    <w:rsid w:val="007D51BE"/>
    <w:rsid w:val="007E26E5"/>
    <w:rsid w:val="007E608F"/>
    <w:rsid w:val="007F6F48"/>
    <w:rsid w:val="007F7805"/>
    <w:rsid w:val="00800C41"/>
    <w:rsid w:val="0080115E"/>
    <w:rsid w:val="00801334"/>
    <w:rsid w:val="00801AAA"/>
    <w:rsid w:val="00801AB6"/>
    <w:rsid w:val="00804503"/>
    <w:rsid w:val="00804D23"/>
    <w:rsid w:val="008063F7"/>
    <w:rsid w:val="00806641"/>
    <w:rsid w:val="0080675F"/>
    <w:rsid w:val="00811497"/>
    <w:rsid w:val="008179E0"/>
    <w:rsid w:val="00820A92"/>
    <w:rsid w:val="008221CF"/>
    <w:rsid w:val="00822BF2"/>
    <w:rsid w:val="00822D99"/>
    <w:rsid w:val="00826662"/>
    <w:rsid w:val="00831239"/>
    <w:rsid w:val="00831848"/>
    <w:rsid w:val="00836D1A"/>
    <w:rsid w:val="008378BE"/>
    <w:rsid w:val="0083793F"/>
    <w:rsid w:val="008425C5"/>
    <w:rsid w:val="00850B4F"/>
    <w:rsid w:val="008531F0"/>
    <w:rsid w:val="00856461"/>
    <w:rsid w:val="00862752"/>
    <w:rsid w:val="00866BFF"/>
    <w:rsid w:val="00867E1A"/>
    <w:rsid w:val="008740A8"/>
    <w:rsid w:val="008766DC"/>
    <w:rsid w:val="00877310"/>
    <w:rsid w:val="00877D50"/>
    <w:rsid w:val="00886A3F"/>
    <w:rsid w:val="008917AD"/>
    <w:rsid w:val="00894DAD"/>
    <w:rsid w:val="008A1079"/>
    <w:rsid w:val="008A796D"/>
    <w:rsid w:val="008B2444"/>
    <w:rsid w:val="008B26C5"/>
    <w:rsid w:val="008B3104"/>
    <w:rsid w:val="008B399E"/>
    <w:rsid w:val="008B4916"/>
    <w:rsid w:val="008B6B55"/>
    <w:rsid w:val="008B6EE0"/>
    <w:rsid w:val="008C020D"/>
    <w:rsid w:val="008C50F7"/>
    <w:rsid w:val="008C7DB9"/>
    <w:rsid w:val="008D0C61"/>
    <w:rsid w:val="008D2B70"/>
    <w:rsid w:val="008D76F4"/>
    <w:rsid w:val="008E261B"/>
    <w:rsid w:val="008E2681"/>
    <w:rsid w:val="008E5C1D"/>
    <w:rsid w:val="008F27C4"/>
    <w:rsid w:val="008F571F"/>
    <w:rsid w:val="00902AAD"/>
    <w:rsid w:val="00916ECB"/>
    <w:rsid w:val="009173F3"/>
    <w:rsid w:val="00931296"/>
    <w:rsid w:val="0093607A"/>
    <w:rsid w:val="00941614"/>
    <w:rsid w:val="00951B0E"/>
    <w:rsid w:val="0095768A"/>
    <w:rsid w:val="00961975"/>
    <w:rsid w:val="00962B99"/>
    <w:rsid w:val="00962E97"/>
    <w:rsid w:val="009668BD"/>
    <w:rsid w:val="009708FA"/>
    <w:rsid w:val="00973EAA"/>
    <w:rsid w:val="00981D39"/>
    <w:rsid w:val="00982221"/>
    <w:rsid w:val="00985BEF"/>
    <w:rsid w:val="0099114E"/>
    <w:rsid w:val="00991F74"/>
    <w:rsid w:val="00993979"/>
    <w:rsid w:val="009956A0"/>
    <w:rsid w:val="009972A8"/>
    <w:rsid w:val="009A2E98"/>
    <w:rsid w:val="009A44B8"/>
    <w:rsid w:val="009A600C"/>
    <w:rsid w:val="009A65D3"/>
    <w:rsid w:val="009B79EF"/>
    <w:rsid w:val="009C0B0C"/>
    <w:rsid w:val="009D29D8"/>
    <w:rsid w:val="009D3290"/>
    <w:rsid w:val="009D46E1"/>
    <w:rsid w:val="009D484A"/>
    <w:rsid w:val="009D4AAD"/>
    <w:rsid w:val="009D5C27"/>
    <w:rsid w:val="009D65BD"/>
    <w:rsid w:val="009D6EB0"/>
    <w:rsid w:val="009E209D"/>
    <w:rsid w:val="009E29C9"/>
    <w:rsid w:val="009E6B0A"/>
    <w:rsid w:val="009F36D8"/>
    <w:rsid w:val="009F3F38"/>
    <w:rsid w:val="009F6EB0"/>
    <w:rsid w:val="00A02E54"/>
    <w:rsid w:val="00A033E3"/>
    <w:rsid w:val="00A03937"/>
    <w:rsid w:val="00A06493"/>
    <w:rsid w:val="00A07C87"/>
    <w:rsid w:val="00A120EC"/>
    <w:rsid w:val="00A24814"/>
    <w:rsid w:val="00A307F5"/>
    <w:rsid w:val="00A32848"/>
    <w:rsid w:val="00A337E4"/>
    <w:rsid w:val="00A47F7D"/>
    <w:rsid w:val="00A50664"/>
    <w:rsid w:val="00A51FE1"/>
    <w:rsid w:val="00A54407"/>
    <w:rsid w:val="00A60F03"/>
    <w:rsid w:val="00A616F2"/>
    <w:rsid w:val="00A61CEB"/>
    <w:rsid w:val="00A6659B"/>
    <w:rsid w:val="00A71CF6"/>
    <w:rsid w:val="00A73BCC"/>
    <w:rsid w:val="00A80F71"/>
    <w:rsid w:val="00A81F24"/>
    <w:rsid w:val="00A8356F"/>
    <w:rsid w:val="00A9136E"/>
    <w:rsid w:val="00A93DE3"/>
    <w:rsid w:val="00A94B9C"/>
    <w:rsid w:val="00A94FC9"/>
    <w:rsid w:val="00A95F9A"/>
    <w:rsid w:val="00A97E1A"/>
    <w:rsid w:val="00AA6AA9"/>
    <w:rsid w:val="00AB15B4"/>
    <w:rsid w:val="00AB198C"/>
    <w:rsid w:val="00AB1E34"/>
    <w:rsid w:val="00AC688C"/>
    <w:rsid w:val="00AD1818"/>
    <w:rsid w:val="00AD2A14"/>
    <w:rsid w:val="00AD2AF9"/>
    <w:rsid w:val="00AD73D9"/>
    <w:rsid w:val="00AF0669"/>
    <w:rsid w:val="00AF156E"/>
    <w:rsid w:val="00AF336C"/>
    <w:rsid w:val="00AF73D7"/>
    <w:rsid w:val="00B062E4"/>
    <w:rsid w:val="00B11420"/>
    <w:rsid w:val="00B13E25"/>
    <w:rsid w:val="00B17313"/>
    <w:rsid w:val="00B2108E"/>
    <w:rsid w:val="00B255E4"/>
    <w:rsid w:val="00B277D3"/>
    <w:rsid w:val="00B33BB2"/>
    <w:rsid w:val="00B34FDA"/>
    <w:rsid w:val="00B35729"/>
    <w:rsid w:val="00B421F6"/>
    <w:rsid w:val="00B44EF7"/>
    <w:rsid w:val="00B4565A"/>
    <w:rsid w:val="00B4639B"/>
    <w:rsid w:val="00B53118"/>
    <w:rsid w:val="00B5590D"/>
    <w:rsid w:val="00B56DE5"/>
    <w:rsid w:val="00B57135"/>
    <w:rsid w:val="00B619A1"/>
    <w:rsid w:val="00B624AD"/>
    <w:rsid w:val="00B62CAC"/>
    <w:rsid w:val="00B63761"/>
    <w:rsid w:val="00B64E2F"/>
    <w:rsid w:val="00B66E75"/>
    <w:rsid w:val="00B905B9"/>
    <w:rsid w:val="00B94045"/>
    <w:rsid w:val="00B95F77"/>
    <w:rsid w:val="00BA4721"/>
    <w:rsid w:val="00BB2909"/>
    <w:rsid w:val="00BB2FB6"/>
    <w:rsid w:val="00BB66B0"/>
    <w:rsid w:val="00BB7F30"/>
    <w:rsid w:val="00BC0C73"/>
    <w:rsid w:val="00BC17AA"/>
    <w:rsid w:val="00BC430A"/>
    <w:rsid w:val="00BC66AC"/>
    <w:rsid w:val="00BC72A1"/>
    <w:rsid w:val="00BF1E3F"/>
    <w:rsid w:val="00BF3A22"/>
    <w:rsid w:val="00BF5FF5"/>
    <w:rsid w:val="00BF7AAA"/>
    <w:rsid w:val="00C02FA8"/>
    <w:rsid w:val="00C061CE"/>
    <w:rsid w:val="00C07282"/>
    <w:rsid w:val="00C110D4"/>
    <w:rsid w:val="00C11C00"/>
    <w:rsid w:val="00C134A6"/>
    <w:rsid w:val="00C16A9A"/>
    <w:rsid w:val="00C20C7A"/>
    <w:rsid w:val="00C20D8B"/>
    <w:rsid w:val="00C260CA"/>
    <w:rsid w:val="00C274D0"/>
    <w:rsid w:val="00C32687"/>
    <w:rsid w:val="00C37B5C"/>
    <w:rsid w:val="00C421E9"/>
    <w:rsid w:val="00C444D4"/>
    <w:rsid w:val="00C46D21"/>
    <w:rsid w:val="00C509EF"/>
    <w:rsid w:val="00C51B14"/>
    <w:rsid w:val="00C54C62"/>
    <w:rsid w:val="00C55FA2"/>
    <w:rsid w:val="00C616B7"/>
    <w:rsid w:val="00C639B9"/>
    <w:rsid w:val="00C7431C"/>
    <w:rsid w:val="00C8271B"/>
    <w:rsid w:val="00C867E5"/>
    <w:rsid w:val="00C8688B"/>
    <w:rsid w:val="00C876AD"/>
    <w:rsid w:val="00C918D2"/>
    <w:rsid w:val="00C94C0D"/>
    <w:rsid w:val="00C96C45"/>
    <w:rsid w:val="00CA2B28"/>
    <w:rsid w:val="00CA3EFE"/>
    <w:rsid w:val="00CA6BE1"/>
    <w:rsid w:val="00CC04C9"/>
    <w:rsid w:val="00CC4E2D"/>
    <w:rsid w:val="00CC5AAE"/>
    <w:rsid w:val="00CC6852"/>
    <w:rsid w:val="00CD3CA8"/>
    <w:rsid w:val="00CD6196"/>
    <w:rsid w:val="00CD7FE3"/>
    <w:rsid w:val="00CE4665"/>
    <w:rsid w:val="00CE46F5"/>
    <w:rsid w:val="00CF2523"/>
    <w:rsid w:val="00CF5E2D"/>
    <w:rsid w:val="00CF5F12"/>
    <w:rsid w:val="00CF5FD5"/>
    <w:rsid w:val="00CF70E9"/>
    <w:rsid w:val="00D063DE"/>
    <w:rsid w:val="00D073A2"/>
    <w:rsid w:val="00D103DF"/>
    <w:rsid w:val="00D12AA0"/>
    <w:rsid w:val="00D13CCA"/>
    <w:rsid w:val="00D14F0A"/>
    <w:rsid w:val="00D15124"/>
    <w:rsid w:val="00D178DE"/>
    <w:rsid w:val="00D330E6"/>
    <w:rsid w:val="00D34866"/>
    <w:rsid w:val="00D37792"/>
    <w:rsid w:val="00D37918"/>
    <w:rsid w:val="00D40B51"/>
    <w:rsid w:val="00D415B0"/>
    <w:rsid w:val="00D416B1"/>
    <w:rsid w:val="00D4552B"/>
    <w:rsid w:val="00D471C9"/>
    <w:rsid w:val="00D51E24"/>
    <w:rsid w:val="00D6050A"/>
    <w:rsid w:val="00D63850"/>
    <w:rsid w:val="00D65B0A"/>
    <w:rsid w:val="00D660D6"/>
    <w:rsid w:val="00D67CE2"/>
    <w:rsid w:val="00D67E63"/>
    <w:rsid w:val="00D74E25"/>
    <w:rsid w:val="00D761B7"/>
    <w:rsid w:val="00D772B8"/>
    <w:rsid w:val="00D8211A"/>
    <w:rsid w:val="00D859D5"/>
    <w:rsid w:val="00D92CD0"/>
    <w:rsid w:val="00DA24D6"/>
    <w:rsid w:val="00DB1235"/>
    <w:rsid w:val="00DB4CB1"/>
    <w:rsid w:val="00DB692C"/>
    <w:rsid w:val="00DB7EA9"/>
    <w:rsid w:val="00DC392E"/>
    <w:rsid w:val="00DC3A04"/>
    <w:rsid w:val="00DC661C"/>
    <w:rsid w:val="00DD1D19"/>
    <w:rsid w:val="00DD3A32"/>
    <w:rsid w:val="00DD531A"/>
    <w:rsid w:val="00DD796A"/>
    <w:rsid w:val="00DE1F03"/>
    <w:rsid w:val="00DF580F"/>
    <w:rsid w:val="00DF75A9"/>
    <w:rsid w:val="00E004F1"/>
    <w:rsid w:val="00E00E05"/>
    <w:rsid w:val="00E01AA5"/>
    <w:rsid w:val="00E03ED9"/>
    <w:rsid w:val="00E100D9"/>
    <w:rsid w:val="00E117AC"/>
    <w:rsid w:val="00E128FA"/>
    <w:rsid w:val="00E16EF4"/>
    <w:rsid w:val="00E22819"/>
    <w:rsid w:val="00E258D9"/>
    <w:rsid w:val="00E25B70"/>
    <w:rsid w:val="00E30ABC"/>
    <w:rsid w:val="00E34F88"/>
    <w:rsid w:val="00E36CFC"/>
    <w:rsid w:val="00E37567"/>
    <w:rsid w:val="00E40B90"/>
    <w:rsid w:val="00E43561"/>
    <w:rsid w:val="00E46584"/>
    <w:rsid w:val="00E50606"/>
    <w:rsid w:val="00E5529E"/>
    <w:rsid w:val="00E67275"/>
    <w:rsid w:val="00E841EE"/>
    <w:rsid w:val="00E863AD"/>
    <w:rsid w:val="00E86E92"/>
    <w:rsid w:val="00E90654"/>
    <w:rsid w:val="00E91696"/>
    <w:rsid w:val="00E9262E"/>
    <w:rsid w:val="00E93041"/>
    <w:rsid w:val="00E9345E"/>
    <w:rsid w:val="00E93AEC"/>
    <w:rsid w:val="00E94158"/>
    <w:rsid w:val="00E95743"/>
    <w:rsid w:val="00E95993"/>
    <w:rsid w:val="00EA0563"/>
    <w:rsid w:val="00EA613E"/>
    <w:rsid w:val="00EC24AB"/>
    <w:rsid w:val="00EC2564"/>
    <w:rsid w:val="00EC317F"/>
    <w:rsid w:val="00EC332F"/>
    <w:rsid w:val="00ED2957"/>
    <w:rsid w:val="00EE0682"/>
    <w:rsid w:val="00EE0C2A"/>
    <w:rsid w:val="00EE129C"/>
    <w:rsid w:val="00EE1ACC"/>
    <w:rsid w:val="00EE29C5"/>
    <w:rsid w:val="00EE4374"/>
    <w:rsid w:val="00EE66B4"/>
    <w:rsid w:val="00EE6AB6"/>
    <w:rsid w:val="00F009C8"/>
    <w:rsid w:val="00F00CA9"/>
    <w:rsid w:val="00F0793F"/>
    <w:rsid w:val="00F07FAF"/>
    <w:rsid w:val="00F1265D"/>
    <w:rsid w:val="00F138D2"/>
    <w:rsid w:val="00F13E3D"/>
    <w:rsid w:val="00F16DCC"/>
    <w:rsid w:val="00F2491E"/>
    <w:rsid w:val="00F24B61"/>
    <w:rsid w:val="00F2619E"/>
    <w:rsid w:val="00F320B3"/>
    <w:rsid w:val="00F32E91"/>
    <w:rsid w:val="00F338F0"/>
    <w:rsid w:val="00F37D9D"/>
    <w:rsid w:val="00F41A6A"/>
    <w:rsid w:val="00F42DDF"/>
    <w:rsid w:val="00F50E19"/>
    <w:rsid w:val="00F56A0D"/>
    <w:rsid w:val="00F64310"/>
    <w:rsid w:val="00F66B89"/>
    <w:rsid w:val="00F67CC0"/>
    <w:rsid w:val="00F7640F"/>
    <w:rsid w:val="00F76FA3"/>
    <w:rsid w:val="00F85AA7"/>
    <w:rsid w:val="00F87983"/>
    <w:rsid w:val="00F90329"/>
    <w:rsid w:val="00F946C2"/>
    <w:rsid w:val="00F97C91"/>
    <w:rsid w:val="00F97D3B"/>
    <w:rsid w:val="00FA1F64"/>
    <w:rsid w:val="00FA2316"/>
    <w:rsid w:val="00FA7886"/>
    <w:rsid w:val="00FB0044"/>
    <w:rsid w:val="00FB0600"/>
    <w:rsid w:val="00FB1134"/>
    <w:rsid w:val="00FB1937"/>
    <w:rsid w:val="00FC106F"/>
    <w:rsid w:val="00FC436F"/>
    <w:rsid w:val="00FD4125"/>
    <w:rsid w:val="00FE24DC"/>
    <w:rsid w:val="00FE289D"/>
    <w:rsid w:val="00FE3EE2"/>
    <w:rsid w:val="00FE74E6"/>
    <w:rsid w:val="00FE7528"/>
    <w:rsid w:val="00FE7868"/>
    <w:rsid w:val="00FF0271"/>
    <w:rsid w:val="00FF05A1"/>
    <w:rsid w:val="00FF0E1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6E5"/>
    <w:pPr>
      <w:suppressAutoHyphens/>
      <w:overflowPunct w:val="0"/>
      <w:autoSpaceDE w:val="0"/>
      <w:spacing w:after="120" w:line="276" w:lineRule="auto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71613"/>
    <w:pPr>
      <w:keepNext/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underscore" w:pos="8789"/>
      </w:tabs>
      <w:spacing w:before="100" w:beforeAutospacing="1" w:after="100" w:afterAutospacing="1"/>
      <w:outlineLvl w:val="0"/>
    </w:pPr>
    <w:rPr>
      <w:b/>
      <w:smallCap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F1E3F"/>
    <w:pPr>
      <w:keepNext/>
      <w:widowControl w:val="0"/>
      <w:tabs>
        <w:tab w:val="left" w:pos="851"/>
      </w:tabs>
      <w:spacing w:before="240"/>
      <w:ind w:left="851" w:right="51" w:hanging="851"/>
      <w:outlineLvl w:val="1"/>
    </w:pPr>
    <w:rPr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57607"/>
    <w:pPr>
      <w:suppressAutoHyphens w:val="0"/>
      <w:overflowPunct/>
      <w:autoSpaceDE/>
      <w:spacing w:before="240" w:after="60" w:line="240" w:lineRule="auto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1E9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1E9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657607"/>
    <w:rPr>
      <w:rFonts w:ascii="Calibri" w:hAnsi="Calibri"/>
      <w:b/>
      <w:i/>
      <w:sz w:val="26"/>
    </w:rPr>
  </w:style>
  <w:style w:type="character" w:customStyle="1" w:styleId="WW8Num5z0">
    <w:name w:val="WW8Num5z0"/>
    <w:uiPriority w:val="99"/>
    <w:rsid w:val="00BF1E3F"/>
    <w:rPr>
      <w:rFonts w:ascii="Symbol" w:hAnsi="Symbol"/>
    </w:rPr>
  </w:style>
  <w:style w:type="character" w:customStyle="1" w:styleId="WW8Num6z0">
    <w:name w:val="WW8Num6z0"/>
    <w:uiPriority w:val="99"/>
    <w:rsid w:val="00BF1E3F"/>
    <w:rPr>
      <w:rFonts w:ascii="Symbol" w:hAnsi="Symbol"/>
    </w:rPr>
  </w:style>
  <w:style w:type="character" w:customStyle="1" w:styleId="WW8Num7z0">
    <w:name w:val="WW8Num7z0"/>
    <w:uiPriority w:val="99"/>
    <w:rsid w:val="00BF1E3F"/>
    <w:rPr>
      <w:rFonts w:ascii="Symbol" w:hAnsi="Symbol"/>
    </w:rPr>
  </w:style>
  <w:style w:type="character" w:customStyle="1" w:styleId="WW8Num8z0">
    <w:name w:val="WW8Num8z0"/>
    <w:uiPriority w:val="99"/>
    <w:rsid w:val="00BF1E3F"/>
    <w:rPr>
      <w:rFonts w:ascii="Symbol" w:hAnsi="Symbol"/>
    </w:rPr>
  </w:style>
  <w:style w:type="character" w:customStyle="1" w:styleId="WW8Num10z0">
    <w:name w:val="WW8Num10z0"/>
    <w:uiPriority w:val="99"/>
    <w:rsid w:val="00BF1E3F"/>
    <w:rPr>
      <w:rFonts w:ascii="Symbol" w:hAnsi="Symbol"/>
    </w:rPr>
  </w:style>
  <w:style w:type="character" w:customStyle="1" w:styleId="WW8Num17z1">
    <w:name w:val="WW8Num17z1"/>
    <w:uiPriority w:val="99"/>
    <w:rsid w:val="00BF1E3F"/>
  </w:style>
  <w:style w:type="character" w:customStyle="1" w:styleId="WW8Num21z1">
    <w:name w:val="WW8Num21z1"/>
    <w:uiPriority w:val="99"/>
    <w:rsid w:val="00BF1E3F"/>
  </w:style>
  <w:style w:type="character" w:customStyle="1" w:styleId="WW8Num25z0">
    <w:name w:val="WW8Num25z0"/>
    <w:uiPriority w:val="99"/>
    <w:rsid w:val="00BF1E3F"/>
  </w:style>
  <w:style w:type="character" w:customStyle="1" w:styleId="WW8Num25z3">
    <w:name w:val="WW8Num25z3"/>
    <w:uiPriority w:val="99"/>
    <w:rsid w:val="00BF1E3F"/>
    <w:rPr>
      <w:rFonts w:ascii="Times New Roman" w:hAnsi="Times New Roman"/>
    </w:rPr>
  </w:style>
  <w:style w:type="character" w:customStyle="1" w:styleId="WW8Num28z1">
    <w:name w:val="WW8Num28z1"/>
    <w:uiPriority w:val="99"/>
    <w:rsid w:val="00BF1E3F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BF1E3F"/>
  </w:style>
  <w:style w:type="character" w:customStyle="1" w:styleId="WW8Num11z0">
    <w:name w:val="WW8Num11z0"/>
    <w:uiPriority w:val="99"/>
    <w:rsid w:val="00BF1E3F"/>
    <w:rPr>
      <w:rFonts w:ascii="Symbol" w:hAnsi="Symbol"/>
    </w:rPr>
  </w:style>
  <w:style w:type="character" w:customStyle="1" w:styleId="WW8Num11z1">
    <w:name w:val="WW8Num11z1"/>
    <w:uiPriority w:val="99"/>
    <w:rsid w:val="00BF1E3F"/>
    <w:rPr>
      <w:rFonts w:ascii="Courier New" w:hAnsi="Courier New"/>
    </w:rPr>
  </w:style>
  <w:style w:type="character" w:customStyle="1" w:styleId="WW8Num11z2">
    <w:name w:val="WW8Num11z2"/>
    <w:uiPriority w:val="99"/>
    <w:rsid w:val="00BF1E3F"/>
    <w:rPr>
      <w:rFonts w:ascii="Wingdings" w:hAnsi="Wingdings"/>
    </w:rPr>
  </w:style>
  <w:style w:type="character" w:customStyle="1" w:styleId="WW8NumSt2z0">
    <w:name w:val="WW8NumSt2z0"/>
    <w:uiPriority w:val="99"/>
    <w:rsid w:val="00BF1E3F"/>
    <w:rPr>
      <w:rFonts w:ascii="Symbol" w:hAnsi="Symbol"/>
    </w:rPr>
  </w:style>
  <w:style w:type="character" w:customStyle="1" w:styleId="WW-Caratterepredefinitoparagrafo">
    <w:name w:val="WW-Carattere predefinito paragrafo"/>
    <w:uiPriority w:val="99"/>
    <w:rsid w:val="00BF1E3F"/>
  </w:style>
  <w:style w:type="character" w:customStyle="1" w:styleId="FootnoteCharacters">
    <w:name w:val="Footnote Characters"/>
    <w:uiPriority w:val="99"/>
    <w:rsid w:val="00BF1E3F"/>
    <w:rPr>
      <w:vertAlign w:val="superscript"/>
    </w:rPr>
  </w:style>
  <w:style w:type="character" w:customStyle="1" w:styleId="WW-FootnoteCharacters">
    <w:name w:val="WW-Footnote Characters"/>
    <w:uiPriority w:val="99"/>
    <w:rsid w:val="00BF1E3F"/>
    <w:rPr>
      <w:rFonts w:ascii="Times New Roman" w:hAnsi="Times New Roman"/>
      <w:sz w:val="24"/>
      <w:u w:val="none"/>
      <w:vertAlign w:val="superscript"/>
    </w:rPr>
  </w:style>
  <w:style w:type="character" w:customStyle="1" w:styleId="EndnoteCharacters">
    <w:name w:val="Endnote Characters"/>
    <w:uiPriority w:val="99"/>
    <w:rsid w:val="00BF1E3F"/>
    <w:rPr>
      <w:vertAlign w:val="superscript"/>
    </w:rPr>
  </w:style>
  <w:style w:type="character" w:customStyle="1" w:styleId="WW-EndnoteCharacters">
    <w:name w:val="WW-Endnote Characters"/>
    <w:uiPriority w:val="99"/>
    <w:rsid w:val="00BF1E3F"/>
    <w:rPr>
      <w:vertAlign w:val="superscript"/>
    </w:rPr>
  </w:style>
  <w:style w:type="character" w:customStyle="1" w:styleId="WW-Rimandocommento">
    <w:name w:val="WW-Rimando commento"/>
    <w:uiPriority w:val="99"/>
    <w:rsid w:val="00BF1E3F"/>
    <w:rPr>
      <w:sz w:val="16"/>
    </w:rPr>
  </w:style>
  <w:style w:type="character" w:styleId="Numeropagina">
    <w:name w:val="page number"/>
    <w:basedOn w:val="WW-Caratterepredefinitoparagrafo"/>
    <w:uiPriority w:val="99"/>
    <w:rsid w:val="00BF1E3F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F1E3F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BF1E3F"/>
    <w:rPr>
      <w:vertAlign w:val="superscript"/>
    </w:rPr>
  </w:style>
  <w:style w:type="character" w:customStyle="1" w:styleId="Caratterenotadichiusura">
    <w:name w:val="Carattere nota di chiusura"/>
    <w:uiPriority w:val="99"/>
    <w:rsid w:val="00BF1E3F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7D51BE"/>
    <w:rPr>
      <w:rFonts w:ascii="Arial" w:hAnsi="Arial" w:cs="Times New Roman"/>
      <w:sz w:val="20"/>
      <w:u w:val="none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BF1E3F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deltesto"/>
    <w:uiPriority w:val="99"/>
    <w:rsid w:val="00BF1E3F"/>
    <w:pPr>
      <w:keepNext/>
      <w:spacing w:before="240"/>
    </w:pPr>
    <w:rPr>
      <w:rFonts w:eastAsia="MS Mincho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BF1E3F"/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74"/>
    <w:rPr>
      <w:rFonts w:ascii="Arial" w:hAnsi="Arial"/>
      <w:lang w:eastAsia="ar-SA" w:bidi="ar-SA"/>
    </w:rPr>
  </w:style>
  <w:style w:type="paragraph" w:styleId="Elenco">
    <w:name w:val="List"/>
    <w:basedOn w:val="Corpodeltesto"/>
    <w:uiPriority w:val="99"/>
    <w:rsid w:val="00BF1E3F"/>
    <w:rPr>
      <w:rFonts w:cs="Tahoma"/>
    </w:rPr>
  </w:style>
  <w:style w:type="paragraph" w:customStyle="1" w:styleId="Dicitura">
    <w:name w:val="Dicitura"/>
    <w:basedOn w:val="Normale"/>
    <w:uiPriority w:val="99"/>
    <w:rsid w:val="00BF1E3F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BF1E3F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deltesto"/>
    <w:uiPriority w:val="99"/>
    <w:rsid w:val="00BF1E3F"/>
    <w:pPr>
      <w:keepNext/>
      <w:spacing w:before="240"/>
    </w:pPr>
    <w:rPr>
      <w:rFonts w:cs="Tahoma"/>
      <w:sz w:val="28"/>
      <w:szCs w:val="28"/>
    </w:rPr>
  </w:style>
  <w:style w:type="paragraph" w:customStyle="1" w:styleId="Corpodeltesto21">
    <w:name w:val="Corpo del testo 21"/>
    <w:basedOn w:val="Normale"/>
    <w:uiPriority w:val="99"/>
    <w:rsid w:val="00BF1E3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b/>
    </w:rPr>
  </w:style>
  <w:style w:type="paragraph" w:customStyle="1" w:styleId="Corpodeltesto31">
    <w:name w:val="Corpo del testo 31"/>
    <w:basedOn w:val="Normale"/>
    <w:uiPriority w:val="99"/>
    <w:rsid w:val="00BF1E3F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</w:style>
  <w:style w:type="paragraph" w:styleId="Testonotaapidipagina">
    <w:name w:val="footnote text"/>
    <w:basedOn w:val="Normale"/>
    <w:link w:val="TestonotaapidipaginaCarattere"/>
    <w:uiPriority w:val="99"/>
    <w:rsid w:val="007D51BE"/>
    <w:pPr>
      <w:tabs>
        <w:tab w:val="left" w:pos="284"/>
      </w:tabs>
    </w:pPr>
    <w:rPr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D51BE"/>
    <w:rPr>
      <w:rFonts w:ascii="Arial" w:hAnsi="Arial"/>
      <w:sz w:val="16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F1E3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11E9B"/>
    <w:rPr>
      <w:rFonts w:ascii="Arial" w:hAnsi="Arial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BF1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471DF"/>
    <w:rPr>
      <w:rFonts w:ascii="Arial" w:hAnsi="Arial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BF1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C106F"/>
    <w:rPr>
      <w:rFonts w:ascii="Arial" w:hAnsi="Arial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BF1E3F"/>
    <w:pPr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011E9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Heading"/>
    <w:next w:val="Corpodeltesto"/>
    <w:link w:val="SottotitoloCarattere"/>
    <w:uiPriority w:val="99"/>
    <w:qFormat/>
    <w:rsid w:val="00BF1E3F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1E9B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WW-Testofumetto">
    <w:name w:val="WW-Testo fumetto"/>
    <w:basedOn w:val="Normale"/>
    <w:uiPriority w:val="99"/>
    <w:rsid w:val="00BF1E3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Corpodeltesto"/>
    <w:uiPriority w:val="99"/>
    <w:rsid w:val="00BF1E3F"/>
    <w:pPr>
      <w:suppressLineNumbers/>
    </w:pPr>
  </w:style>
  <w:style w:type="paragraph" w:customStyle="1" w:styleId="TableHeading">
    <w:name w:val="Table Heading"/>
    <w:basedOn w:val="TableContents"/>
    <w:uiPriority w:val="99"/>
    <w:rsid w:val="00BF1E3F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uiPriority w:val="99"/>
    <w:rsid w:val="00BF1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E9B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BF1E3F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BF1E3F"/>
    <w:pPr>
      <w:jc w:val="center"/>
    </w:pPr>
    <w:rPr>
      <w:b/>
      <w:bCs/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rsid w:val="00804D23"/>
    <w:pPr>
      <w:suppressAutoHyphens w:val="0"/>
      <w:overflowPunct/>
      <w:autoSpaceDE/>
      <w:ind w:left="283"/>
      <w:textAlignment w:val="auto"/>
    </w:pPr>
    <w:rPr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804D23"/>
    <w:rPr>
      <w:rFonts w:ascii="Arial" w:hAnsi="Arial"/>
      <w:sz w:val="16"/>
    </w:rPr>
  </w:style>
  <w:style w:type="paragraph" w:styleId="Corpodeltesto2">
    <w:name w:val="Body Text 2"/>
    <w:basedOn w:val="Normale"/>
    <w:link w:val="Corpodeltesto2Carattere"/>
    <w:uiPriority w:val="99"/>
    <w:rsid w:val="00D15124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15124"/>
    <w:rPr>
      <w:rFonts w:ascii="Arial" w:hAnsi="Arial"/>
      <w:lang w:eastAsia="ar-SA" w:bidi="ar-SA"/>
    </w:rPr>
  </w:style>
  <w:style w:type="table" w:styleId="Grigliatabella">
    <w:name w:val="Table Grid"/>
    <w:basedOn w:val="Tabellanormale"/>
    <w:uiPriority w:val="99"/>
    <w:rsid w:val="005978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rsid w:val="00862752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862752"/>
    <w:rPr>
      <w:rFonts w:ascii="Lucida Grande" w:hAnsi="Lucida Grande"/>
      <w:sz w:val="24"/>
      <w:lang w:eastAsia="ar-SA" w:bidi="ar-SA"/>
    </w:rPr>
  </w:style>
  <w:style w:type="character" w:customStyle="1" w:styleId="apple-converted-space">
    <w:name w:val="apple-converted-space"/>
    <w:uiPriority w:val="99"/>
    <w:rsid w:val="00145782"/>
  </w:style>
  <w:style w:type="paragraph" w:styleId="Paragrafoelenco">
    <w:name w:val="List Paragraph"/>
    <w:basedOn w:val="Normale"/>
    <w:uiPriority w:val="99"/>
    <w:qFormat/>
    <w:rsid w:val="00700A4C"/>
    <w:pPr>
      <w:ind w:left="708"/>
    </w:pPr>
  </w:style>
  <w:style w:type="paragraph" w:styleId="NormaleWeb">
    <w:name w:val="Normal (Web)"/>
    <w:basedOn w:val="Normale"/>
    <w:uiPriority w:val="99"/>
    <w:rsid w:val="00A02E54"/>
    <w:pPr>
      <w:suppressAutoHyphens w:val="0"/>
      <w:overflowPunct/>
      <w:autoSpaceDE/>
      <w:spacing w:before="100" w:beforeAutospacing="1" w:after="119" w:line="240" w:lineRule="auto"/>
      <w:jc w:val="left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C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spacing w:after="0" w:line="240" w:lineRule="auto"/>
      <w:jc w:val="left"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C134A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6E5"/>
    <w:pPr>
      <w:suppressAutoHyphens/>
      <w:overflowPunct w:val="0"/>
      <w:autoSpaceDE w:val="0"/>
      <w:spacing w:after="120" w:line="276" w:lineRule="auto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71613"/>
    <w:pPr>
      <w:keepNext/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underscore" w:pos="8789"/>
      </w:tabs>
      <w:spacing w:before="100" w:beforeAutospacing="1" w:after="100" w:afterAutospacing="1"/>
      <w:outlineLvl w:val="0"/>
    </w:pPr>
    <w:rPr>
      <w:b/>
      <w:smallCap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F1E3F"/>
    <w:pPr>
      <w:keepNext/>
      <w:widowControl w:val="0"/>
      <w:tabs>
        <w:tab w:val="left" w:pos="851"/>
      </w:tabs>
      <w:spacing w:before="240"/>
      <w:ind w:left="851" w:right="51" w:hanging="851"/>
      <w:outlineLvl w:val="1"/>
    </w:pPr>
    <w:rPr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57607"/>
    <w:pPr>
      <w:suppressAutoHyphens w:val="0"/>
      <w:overflowPunct/>
      <w:autoSpaceDE/>
      <w:spacing w:before="240" w:after="60" w:line="240" w:lineRule="auto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1E9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1E9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657607"/>
    <w:rPr>
      <w:rFonts w:ascii="Calibri" w:hAnsi="Calibri"/>
      <w:b/>
      <w:i/>
      <w:sz w:val="26"/>
    </w:rPr>
  </w:style>
  <w:style w:type="character" w:customStyle="1" w:styleId="WW8Num5z0">
    <w:name w:val="WW8Num5z0"/>
    <w:uiPriority w:val="99"/>
    <w:rsid w:val="00BF1E3F"/>
    <w:rPr>
      <w:rFonts w:ascii="Symbol" w:hAnsi="Symbol"/>
    </w:rPr>
  </w:style>
  <w:style w:type="character" w:customStyle="1" w:styleId="WW8Num6z0">
    <w:name w:val="WW8Num6z0"/>
    <w:uiPriority w:val="99"/>
    <w:rsid w:val="00BF1E3F"/>
    <w:rPr>
      <w:rFonts w:ascii="Symbol" w:hAnsi="Symbol"/>
    </w:rPr>
  </w:style>
  <w:style w:type="character" w:customStyle="1" w:styleId="WW8Num7z0">
    <w:name w:val="WW8Num7z0"/>
    <w:uiPriority w:val="99"/>
    <w:rsid w:val="00BF1E3F"/>
    <w:rPr>
      <w:rFonts w:ascii="Symbol" w:hAnsi="Symbol"/>
    </w:rPr>
  </w:style>
  <w:style w:type="character" w:customStyle="1" w:styleId="WW8Num8z0">
    <w:name w:val="WW8Num8z0"/>
    <w:uiPriority w:val="99"/>
    <w:rsid w:val="00BF1E3F"/>
    <w:rPr>
      <w:rFonts w:ascii="Symbol" w:hAnsi="Symbol"/>
    </w:rPr>
  </w:style>
  <w:style w:type="character" w:customStyle="1" w:styleId="WW8Num10z0">
    <w:name w:val="WW8Num10z0"/>
    <w:uiPriority w:val="99"/>
    <w:rsid w:val="00BF1E3F"/>
    <w:rPr>
      <w:rFonts w:ascii="Symbol" w:hAnsi="Symbol"/>
    </w:rPr>
  </w:style>
  <w:style w:type="character" w:customStyle="1" w:styleId="WW8Num17z1">
    <w:name w:val="WW8Num17z1"/>
    <w:uiPriority w:val="99"/>
    <w:rsid w:val="00BF1E3F"/>
  </w:style>
  <w:style w:type="character" w:customStyle="1" w:styleId="WW8Num21z1">
    <w:name w:val="WW8Num21z1"/>
    <w:uiPriority w:val="99"/>
    <w:rsid w:val="00BF1E3F"/>
  </w:style>
  <w:style w:type="character" w:customStyle="1" w:styleId="WW8Num25z0">
    <w:name w:val="WW8Num25z0"/>
    <w:uiPriority w:val="99"/>
    <w:rsid w:val="00BF1E3F"/>
  </w:style>
  <w:style w:type="character" w:customStyle="1" w:styleId="WW8Num25z3">
    <w:name w:val="WW8Num25z3"/>
    <w:uiPriority w:val="99"/>
    <w:rsid w:val="00BF1E3F"/>
    <w:rPr>
      <w:rFonts w:ascii="Times New Roman" w:hAnsi="Times New Roman"/>
    </w:rPr>
  </w:style>
  <w:style w:type="character" w:customStyle="1" w:styleId="WW8Num28z1">
    <w:name w:val="WW8Num28z1"/>
    <w:uiPriority w:val="99"/>
    <w:rsid w:val="00BF1E3F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BF1E3F"/>
  </w:style>
  <w:style w:type="character" w:customStyle="1" w:styleId="WW8Num11z0">
    <w:name w:val="WW8Num11z0"/>
    <w:uiPriority w:val="99"/>
    <w:rsid w:val="00BF1E3F"/>
    <w:rPr>
      <w:rFonts w:ascii="Symbol" w:hAnsi="Symbol"/>
    </w:rPr>
  </w:style>
  <w:style w:type="character" w:customStyle="1" w:styleId="WW8Num11z1">
    <w:name w:val="WW8Num11z1"/>
    <w:uiPriority w:val="99"/>
    <w:rsid w:val="00BF1E3F"/>
    <w:rPr>
      <w:rFonts w:ascii="Courier New" w:hAnsi="Courier New"/>
    </w:rPr>
  </w:style>
  <w:style w:type="character" w:customStyle="1" w:styleId="WW8Num11z2">
    <w:name w:val="WW8Num11z2"/>
    <w:uiPriority w:val="99"/>
    <w:rsid w:val="00BF1E3F"/>
    <w:rPr>
      <w:rFonts w:ascii="Wingdings" w:hAnsi="Wingdings"/>
    </w:rPr>
  </w:style>
  <w:style w:type="character" w:customStyle="1" w:styleId="WW8NumSt2z0">
    <w:name w:val="WW8NumSt2z0"/>
    <w:uiPriority w:val="99"/>
    <w:rsid w:val="00BF1E3F"/>
    <w:rPr>
      <w:rFonts w:ascii="Symbol" w:hAnsi="Symbol"/>
    </w:rPr>
  </w:style>
  <w:style w:type="character" w:customStyle="1" w:styleId="WW-Caratterepredefinitoparagrafo">
    <w:name w:val="WW-Carattere predefinito paragrafo"/>
    <w:uiPriority w:val="99"/>
    <w:rsid w:val="00BF1E3F"/>
  </w:style>
  <w:style w:type="character" w:customStyle="1" w:styleId="FootnoteCharacters">
    <w:name w:val="Footnote Characters"/>
    <w:uiPriority w:val="99"/>
    <w:rsid w:val="00BF1E3F"/>
    <w:rPr>
      <w:vertAlign w:val="superscript"/>
    </w:rPr>
  </w:style>
  <w:style w:type="character" w:customStyle="1" w:styleId="WW-FootnoteCharacters">
    <w:name w:val="WW-Footnote Characters"/>
    <w:uiPriority w:val="99"/>
    <w:rsid w:val="00BF1E3F"/>
    <w:rPr>
      <w:rFonts w:ascii="Times New Roman" w:hAnsi="Times New Roman"/>
      <w:sz w:val="24"/>
      <w:u w:val="none"/>
      <w:vertAlign w:val="superscript"/>
    </w:rPr>
  </w:style>
  <w:style w:type="character" w:customStyle="1" w:styleId="EndnoteCharacters">
    <w:name w:val="Endnote Characters"/>
    <w:uiPriority w:val="99"/>
    <w:rsid w:val="00BF1E3F"/>
    <w:rPr>
      <w:vertAlign w:val="superscript"/>
    </w:rPr>
  </w:style>
  <w:style w:type="character" w:customStyle="1" w:styleId="WW-EndnoteCharacters">
    <w:name w:val="WW-Endnote Characters"/>
    <w:uiPriority w:val="99"/>
    <w:rsid w:val="00BF1E3F"/>
    <w:rPr>
      <w:vertAlign w:val="superscript"/>
    </w:rPr>
  </w:style>
  <w:style w:type="character" w:customStyle="1" w:styleId="WW-Rimandocommento">
    <w:name w:val="WW-Rimando commento"/>
    <w:uiPriority w:val="99"/>
    <w:rsid w:val="00BF1E3F"/>
    <w:rPr>
      <w:sz w:val="16"/>
    </w:rPr>
  </w:style>
  <w:style w:type="character" w:styleId="Numeropagina">
    <w:name w:val="page number"/>
    <w:basedOn w:val="WW-Caratterepredefinitoparagrafo"/>
    <w:uiPriority w:val="99"/>
    <w:rsid w:val="00BF1E3F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F1E3F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BF1E3F"/>
    <w:rPr>
      <w:vertAlign w:val="superscript"/>
    </w:rPr>
  </w:style>
  <w:style w:type="character" w:customStyle="1" w:styleId="Caratterenotadichiusura">
    <w:name w:val="Carattere nota di chiusura"/>
    <w:uiPriority w:val="99"/>
    <w:rsid w:val="00BF1E3F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7D51BE"/>
    <w:rPr>
      <w:rFonts w:ascii="Arial" w:hAnsi="Arial" w:cs="Times New Roman"/>
      <w:sz w:val="20"/>
      <w:u w:val="none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BF1E3F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rsid w:val="00BF1E3F"/>
    <w:pPr>
      <w:keepNext/>
      <w:spacing w:before="240"/>
    </w:pPr>
    <w:rPr>
      <w:rFonts w:eastAsia="MS Mincho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BF1E3F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E4374"/>
    <w:rPr>
      <w:rFonts w:ascii="Arial" w:hAnsi="Arial"/>
      <w:lang w:eastAsia="ar-SA" w:bidi="ar-SA"/>
    </w:rPr>
  </w:style>
  <w:style w:type="paragraph" w:styleId="Elenco">
    <w:name w:val="List"/>
    <w:basedOn w:val="Corpotesto"/>
    <w:uiPriority w:val="99"/>
    <w:rsid w:val="00BF1E3F"/>
    <w:rPr>
      <w:rFonts w:cs="Tahoma"/>
    </w:rPr>
  </w:style>
  <w:style w:type="paragraph" w:customStyle="1" w:styleId="Dicitura">
    <w:name w:val="Dicitura"/>
    <w:basedOn w:val="Normale"/>
    <w:uiPriority w:val="99"/>
    <w:rsid w:val="00BF1E3F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BF1E3F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uiPriority w:val="99"/>
    <w:rsid w:val="00BF1E3F"/>
    <w:pPr>
      <w:keepNext/>
      <w:spacing w:before="240"/>
    </w:pPr>
    <w:rPr>
      <w:rFonts w:cs="Tahoma"/>
      <w:sz w:val="28"/>
      <w:szCs w:val="28"/>
    </w:rPr>
  </w:style>
  <w:style w:type="paragraph" w:customStyle="1" w:styleId="Corpodeltesto21">
    <w:name w:val="Corpo del testo 21"/>
    <w:basedOn w:val="Normale"/>
    <w:uiPriority w:val="99"/>
    <w:rsid w:val="00BF1E3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b/>
    </w:rPr>
  </w:style>
  <w:style w:type="paragraph" w:customStyle="1" w:styleId="Corpodeltesto31">
    <w:name w:val="Corpo del testo 31"/>
    <w:basedOn w:val="Normale"/>
    <w:uiPriority w:val="99"/>
    <w:rsid w:val="00BF1E3F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</w:style>
  <w:style w:type="paragraph" w:styleId="Testonotaapidipagina">
    <w:name w:val="footnote text"/>
    <w:basedOn w:val="Normale"/>
    <w:link w:val="TestonotaapidipaginaCarattere"/>
    <w:uiPriority w:val="99"/>
    <w:rsid w:val="007D51BE"/>
    <w:pPr>
      <w:tabs>
        <w:tab w:val="left" w:pos="284"/>
      </w:tabs>
    </w:pPr>
    <w:rPr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D51BE"/>
    <w:rPr>
      <w:rFonts w:ascii="Arial" w:hAnsi="Arial"/>
      <w:sz w:val="16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F1E3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11E9B"/>
    <w:rPr>
      <w:rFonts w:ascii="Arial" w:hAnsi="Arial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BF1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471DF"/>
    <w:rPr>
      <w:rFonts w:ascii="Arial" w:hAnsi="Arial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BF1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C106F"/>
    <w:rPr>
      <w:rFonts w:ascii="Arial" w:hAnsi="Arial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BF1E3F"/>
    <w:pPr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011E9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Heading"/>
    <w:next w:val="Corpotesto"/>
    <w:link w:val="SottotitoloCarattere"/>
    <w:uiPriority w:val="99"/>
    <w:qFormat/>
    <w:rsid w:val="00BF1E3F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1E9B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WW-Testofumetto">
    <w:name w:val="WW-Testo fumetto"/>
    <w:basedOn w:val="Normale"/>
    <w:uiPriority w:val="99"/>
    <w:rsid w:val="00BF1E3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Corpotesto"/>
    <w:uiPriority w:val="99"/>
    <w:rsid w:val="00BF1E3F"/>
    <w:pPr>
      <w:suppressLineNumbers/>
    </w:pPr>
  </w:style>
  <w:style w:type="paragraph" w:customStyle="1" w:styleId="TableHeading">
    <w:name w:val="Table Heading"/>
    <w:basedOn w:val="TableContents"/>
    <w:uiPriority w:val="99"/>
    <w:rsid w:val="00BF1E3F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uiPriority w:val="99"/>
    <w:rsid w:val="00BF1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E9B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BF1E3F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BF1E3F"/>
    <w:pPr>
      <w:jc w:val="center"/>
    </w:pPr>
    <w:rPr>
      <w:b/>
      <w:bCs/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rsid w:val="00804D23"/>
    <w:pPr>
      <w:suppressAutoHyphens w:val="0"/>
      <w:overflowPunct/>
      <w:autoSpaceDE/>
      <w:ind w:left="283"/>
      <w:textAlignment w:val="auto"/>
    </w:pPr>
    <w:rPr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804D23"/>
    <w:rPr>
      <w:rFonts w:ascii="Arial" w:hAnsi="Arial"/>
      <w:sz w:val="16"/>
    </w:rPr>
  </w:style>
  <w:style w:type="paragraph" w:styleId="Corpodeltesto2">
    <w:name w:val="Body Text 2"/>
    <w:basedOn w:val="Normale"/>
    <w:link w:val="Corpodeltesto2Carattere"/>
    <w:uiPriority w:val="99"/>
    <w:rsid w:val="00D15124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15124"/>
    <w:rPr>
      <w:rFonts w:ascii="Arial" w:hAnsi="Arial"/>
      <w:lang w:eastAsia="ar-SA" w:bidi="ar-SA"/>
    </w:rPr>
  </w:style>
  <w:style w:type="table" w:styleId="Grigliatabella">
    <w:name w:val="Table Grid"/>
    <w:basedOn w:val="Tabellanormale"/>
    <w:uiPriority w:val="99"/>
    <w:rsid w:val="005978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rsid w:val="00862752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862752"/>
    <w:rPr>
      <w:rFonts w:ascii="Lucida Grande" w:hAnsi="Lucida Grande"/>
      <w:sz w:val="24"/>
      <w:lang w:eastAsia="ar-SA" w:bidi="ar-SA"/>
    </w:rPr>
  </w:style>
  <w:style w:type="character" w:customStyle="1" w:styleId="apple-converted-space">
    <w:name w:val="apple-converted-space"/>
    <w:uiPriority w:val="99"/>
    <w:rsid w:val="00145782"/>
  </w:style>
  <w:style w:type="paragraph" w:styleId="Paragrafoelenco">
    <w:name w:val="List Paragraph"/>
    <w:basedOn w:val="Normale"/>
    <w:uiPriority w:val="99"/>
    <w:qFormat/>
    <w:rsid w:val="00700A4C"/>
    <w:pPr>
      <w:ind w:left="708"/>
    </w:pPr>
  </w:style>
  <w:style w:type="paragraph" w:styleId="NormaleWeb">
    <w:name w:val="Normal (Web)"/>
    <w:basedOn w:val="Normale"/>
    <w:uiPriority w:val="99"/>
    <w:rsid w:val="00A02E54"/>
    <w:pPr>
      <w:suppressAutoHyphens w:val="0"/>
      <w:overflowPunct/>
      <w:autoSpaceDE/>
      <w:spacing w:before="100" w:beforeAutospacing="1" w:after="119" w:line="240" w:lineRule="auto"/>
      <w:jc w:val="left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C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spacing w:after="0" w:line="240" w:lineRule="auto"/>
      <w:jc w:val="left"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C134A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04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C44D-3DEB-4CD1-918B-AC07C395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266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NORME DI PARTECIPAZIONE</vt:lpstr>
    </vt:vector>
  </TitlesOfParts>
  <Company>Provincia di Genova - Ufficio Procedure di Gara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 PARTECIPAZIONE</dc:title>
  <dc:subject>domanda di ammissione</dc:subject>
  <dc:creator>507</dc:creator>
  <cp:lastModifiedBy>cristina.nesci</cp:lastModifiedBy>
  <cp:revision>7</cp:revision>
  <cp:lastPrinted>2020-09-29T10:33:00Z</cp:lastPrinted>
  <dcterms:created xsi:type="dcterms:W3CDTF">2019-09-04T15:45:00Z</dcterms:created>
  <dcterms:modified xsi:type="dcterms:W3CDTF">2020-09-29T10:35:00Z</dcterms:modified>
  <cp:category>lavori pubblici di importo superiore a 150.000 euro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zione">
    <vt:i4>0</vt:i4>
  </property>
  <property fmtid="{D5CDD505-2E9C-101B-9397-08002B2CF9AE}" pid="3" name="Revisione">
    <vt:i4>3</vt:i4>
  </property>
</Properties>
</file>